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4A58" w14:textId="77777777" w:rsidR="00A76409" w:rsidRPr="007C2CAD" w:rsidRDefault="00A76409" w:rsidP="00A76409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jc w:val="right"/>
        <w:outlineLvl w:val="0"/>
        <w:rPr>
          <w:rFonts w:eastAsia="Calibri"/>
          <w:sz w:val="20"/>
          <w:szCs w:val="20"/>
        </w:rPr>
      </w:pPr>
      <w:bookmarkStart w:id="0" w:name="_GoBack"/>
      <w:bookmarkEnd w:id="0"/>
      <w:r w:rsidRPr="007C2CAD">
        <w:rPr>
          <w:rFonts w:eastAsia="Calibri"/>
          <w:sz w:val="20"/>
          <w:szCs w:val="20"/>
        </w:rPr>
        <w:t>ПРИЛОЖЕНИЕ</w:t>
      </w:r>
    </w:p>
    <w:p w14:paraId="0F8CE01F" w14:textId="77777777" w:rsidR="00A76409" w:rsidRPr="007C2CAD" w:rsidRDefault="00A76409" w:rsidP="00A76409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jc w:val="right"/>
        <w:rPr>
          <w:rFonts w:eastAsia="Calibri"/>
          <w:sz w:val="20"/>
          <w:szCs w:val="20"/>
        </w:rPr>
      </w:pPr>
      <w:r w:rsidRPr="007C2CAD">
        <w:rPr>
          <w:rFonts w:eastAsia="Calibri"/>
          <w:sz w:val="20"/>
          <w:szCs w:val="20"/>
        </w:rPr>
        <w:t xml:space="preserve">к распоряжению комитета по </w:t>
      </w:r>
    </w:p>
    <w:p w14:paraId="2A7ECA0C" w14:textId="77777777" w:rsidR="00A76409" w:rsidRPr="007C2CAD" w:rsidRDefault="00A76409" w:rsidP="00A76409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jc w:val="right"/>
        <w:rPr>
          <w:rFonts w:eastAsia="Calibri"/>
          <w:sz w:val="20"/>
          <w:szCs w:val="20"/>
        </w:rPr>
      </w:pPr>
      <w:r w:rsidRPr="007C2CAD">
        <w:rPr>
          <w:rFonts w:eastAsia="Calibri"/>
          <w:sz w:val="20"/>
          <w:szCs w:val="20"/>
        </w:rPr>
        <w:t>топливно-энергетическому комплексу</w:t>
      </w:r>
    </w:p>
    <w:p w14:paraId="5D19FE75" w14:textId="77777777" w:rsidR="00A76409" w:rsidRPr="007C2CAD" w:rsidRDefault="00A76409" w:rsidP="00A76409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jc w:val="right"/>
        <w:rPr>
          <w:rFonts w:eastAsia="Calibri"/>
          <w:sz w:val="20"/>
          <w:szCs w:val="20"/>
        </w:rPr>
      </w:pPr>
      <w:r w:rsidRPr="007C2CAD">
        <w:rPr>
          <w:rFonts w:eastAsia="Calibri"/>
          <w:sz w:val="20"/>
          <w:szCs w:val="20"/>
        </w:rPr>
        <w:t>Ленинградской области</w:t>
      </w:r>
    </w:p>
    <w:p w14:paraId="4943AF03" w14:textId="75B420DC" w:rsidR="00A76409" w:rsidRPr="007C2CAD" w:rsidRDefault="00A76409" w:rsidP="00A76409">
      <w:pPr>
        <w:spacing w:before="0" w:after="0" w:line="276" w:lineRule="auto"/>
        <w:ind w:firstLine="540"/>
        <w:jc w:val="right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от _____._____ 2020</w:t>
      </w:r>
      <w:r w:rsidRPr="007C2CAD">
        <w:rPr>
          <w:rFonts w:eastAsia="Calibri"/>
          <w:sz w:val="20"/>
          <w:szCs w:val="20"/>
        </w:rPr>
        <w:t xml:space="preserve">  N  __   </w:t>
      </w:r>
    </w:p>
    <w:p w14:paraId="775F823C" w14:textId="77777777" w:rsidR="00A76409" w:rsidRPr="007C2CAD" w:rsidRDefault="00A76409" w:rsidP="00A76409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14:paraId="2614275E" w14:textId="77777777" w:rsidR="00A76409" w:rsidRPr="007C2CAD" w:rsidRDefault="00A76409" w:rsidP="00A76409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14:paraId="6E370674" w14:textId="2F0220CE" w:rsidR="00A76409" w:rsidRPr="007C2CAD" w:rsidRDefault="00A76409" w:rsidP="00A76409">
      <w:pPr>
        <w:spacing w:before="0" w:after="0" w:line="276" w:lineRule="auto"/>
        <w:jc w:val="center"/>
        <w:rPr>
          <w:b/>
          <w:sz w:val="26"/>
          <w:szCs w:val="26"/>
        </w:rPr>
      </w:pPr>
      <w:r w:rsidRPr="007C2CAD">
        <w:rPr>
          <w:b/>
          <w:sz w:val="26"/>
          <w:szCs w:val="26"/>
        </w:rPr>
        <w:t xml:space="preserve">ПОЛОЖЕНИЕ </w:t>
      </w:r>
      <w:r w:rsidRPr="007C2CAD">
        <w:rPr>
          <w:rFonts w:eastAsia="Calibri"/>
          <w:b/>
          <w:bCs/>
          <w:sz w:val="26"/>
          <w:szCs w:val="26"/>
        </w:rPr>
        <w:t xml:space="preserve">О ПРОВЕДЕНИИ РЕГИОНАЛЬНОГО ЭТАПА </w:t>
      </w:r>
      <w:r>
        <w:rPr>
          <w:sz w:val="26"/>
          <w:szCs w:val="26"/>
          <w:lang w:val="en-US"/>
        </w:rPr>
        <w:t>VI</w:t>
      </w:r>
      <w:r w:rsidRPr="007C2CAD">
        <w:rPr>
          <w:b/>
          <w:sz w:val="26"/>
          <w:szCs w:val="26"/>
        </w:rPr>
        <w:t xml:space="preserve"> ВСЕРОССИЙСКОГО КОНКУРСА СМИ, ПРЕСС-СЛУЖБ КОМПАНИЙ ТЭК И РЕГИОНАЛЬНЫХ, МУНИЦИПАЛЬНЫХ АДМИНИСТРАЦИЙ «МЕДИАТЭК» В ЛЕНИНГРАДСКОЙ ОБЛАСТИ</w:t>
      </w:r>
    </w:p>
    <w:p w14:paraId="4FFF9104" w14:textId="77777777" w:rsidR="00A76409" w:rsidRPr="007C2CAD" w:rsidRDefault="00A76409" w:rsidP="00A76409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14:paraId="340D6706" w14:textId="6D320F02" w:rsidR="006D0682" w:rsidRPr="00391E6A" w:rsidRDefault="006D0682" w:rsidP="00A76409">
      <w:pPr>
        <w:spacing w:before="0" w:after="0" w:line="276" w:lineRule="auto"/>
        <w:rPr>
          <w:sz w:val="26"/>
          <w:szCs w:val="26"/>
        </w:rPr>
      </w:pPr>
      <w:r w:rsidRPr="00391E6A">
        <w:rPr>
          <w:sz w:val="26"/>
          <w:szCs w:val="26"/>
        </w:rPr>
        <w:t>Настоящее Положение о</w:t>
      </w:r>
      <w:r w:rsidR="00A76409">
        <w:rPr>
          <w:sz w:val="26"/>
          <w:szCs w:val="26"/>
        </w:rPr>
        <w:t xml:space="preserve"> региональном этапе</w:t>
      </w:r>
      <w:r w:rsidRPr="00391E6A">
        <w:rPr>
          <w:sz w:val="26"/>
          <w:szCs w:val="26"/>
        </w:rPr>
        <w:t xml:space="preserve"> </w:t>
      </w:r>
      <w:r w:rsidR="00FF4675">
        <w:rPr>
          <w:sz w:val="26"/>
          <w:szCs w:val="26"/>
          <w:lang w:val="en-US"/>
        </w:rPr>
        <w:t>VI</w:t>
      </w:r>
      <w:r w:rsidR="00A76409">
        <w:rPr>
          <w:sz w:val="26"/>
          <w:szCs w:val="26"/>
        </w:rPr>
        <w:t xml:space="preserve"> (шестого</w:t>
      </w:r>
      <w:r w:rsidR="00FF4675">
        <w:rPr>
          <w:sz w:val="26"/>
          <w:szCs w:val="26"/>
        </w:rPr>
        <w:t>)</w:t>
      </w:r>
      <w:r w:rsidR="00047CF4" w:rsidRPr="00391E6A">
        <w:rPr>
          <w:sz w:val="26"/>
          <w:szCs w:val="26"/>
        </w:rPr>
        <w:t xml:space="preserve"> </w:t>
      </w:r>
      <w:r w:rsidR="00A76409">
        <w:rPr>
          <w:sz w:val="26"/>
          <w:szCs w:val="26"/>
        </w:rPr>
        <w:t>Всероссийского</w:t>
      </w:r>
      <w:r w:rsidRPr="00391E6A">
        <w:rPr>
          <w:sz w:val="26"/>
          <w:szCs w:val="26"/>
        </w:rPr>
        <w:t xml:space="preserve"> конкурс</w:t>
      </w:r>
      <w:r w:rsidR="00A76409"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</w:t>
      </w:r>
      <w:r w:rsidR="00A7037C" w:rsidRPr="00391E6A">
        <w:rPr>
          <w:sz w:val="26"/>
          <w:szCs w:val="26"/>
        </w:rPr>
        <w:t xml:space="preserve">средств </w:t>
      </w:r>
      <w:r w:rsidR="00BB1C2B" w:rsidRPr="00391E6A">
        <w:rPr>
          <w:sz w:val="26"/>
          <w:szCs w:val="26"/>
        </w:rPr>
        <w:t xml:space="preserve">массовой информации (далее – </w:t>
      </w:r>
      <w:r w:rsidR="00A7037C" w:rsidRPr="00391E6A">
        <w:rPr>
          <w:sz w:val="26"/>
          <w:szCs w:val="26"/>
        </w:rPr>
        <w:t>СМИ</w:t>
      </w:r>
      <w:r w:rsidR="00BB1C2B" w:rsidRPr="00391E6A">
        <w:rPr>
          <w:sz w:val="26"/>
          <w:szCs w:val="26"/>
        </w:rPr>
        <w:t>)</w:t>
      </w:r>
      <w:r w:rsidR="00A7037C" w:rsidRPr="00391E6A">
        <w:rPr>
          <w:sz w:val="26"/>
          <w:szCs w:val="26"/>
        </w:rPr>
        <w:t xml:space="preserve">, </w:t>
      </w:r>
      <w:r w:rsidR="00E02A81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A6DB8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>администраций</w:t>
      </w:r>
      <w:r w:rsidR="00E02A81" w:rsidRPr="00391E6A">
        <w:rPr>
          <w:sz w:val="26"/>
          <w:szCs w:val="26"/>
        </w:rPr>
        <w:t xml:space="preserve"> </w:t>
      </w:r>
      <w:r w:rsidR="00047CF4" w:rsidRPr="00391E6A">
        <w:rPr>
          <w:sz w:val="26"/>
          <w:szCs w:val="26"/>
        </w:rPr>
        <w:t xml:space="preserve">«МедиаТЭК» </w:t>
      </w:r>
      <w:r w:rsidRPr="00391E6A">
        <w:rPr>
          <w:sz w:val="26"/>
          <w:szCs w:val="26"/>
        </w:rPr>
        <w:t xml:space="preserve">(далее – Положение) </w:t>
      </w:r>
      <w:r w:rsidR="00A76409" w:rsidRPr="007C2CAD">
        <w:rPr>
          <w:sz w:val="26"/>
          <w:szCs w:val="26"/>
        </w:rPr>
        <w:t xml:space="preserve">разработано в соответствии с Положением о </w:t>
      </w:r>
      <w:r w:rsidR="00A76409">
        <w:rPr>
          <w:sz w:val="26"/>
          <w:szCs w:val="26"/>
          <w:lang w:val="en-US"/>
        </w:rPr>
        <w:t>VI</w:t>
      </w:r>
      <w:r w:rsidR="00A76409" w:rsidRPr="007C2CAD">
        <w:rPr>
          <w:sz w:val="26"/>
          <w:szCs w:val="26"/>
        </w:rPr>
        <w:t xml:space="preserve"> Всероссийском конкурсе СМИ, пресс-служб компаний ТЭК и региональных, муниципальных администраций «МедиаТЭК», размещенном на официальном сайте конкурса «</w:t>
      </w:r>
      <w:proofErr w:type="spellStart"/>
      <w:r w:rsidR="00A76409" w:rsidRPr="007C2CAD">
        <w:rPr>
          <w:sz w:val="26"/>
          <w:szCs w:val="26"/>
        </w:rPr>
        <w:t>МедиаТЭК</w:t>
      </w:r>
      <w:proofErr w:type="spellEnd"/>
      <w:r w:rsidR="00A76409" w:rsidRPr="007C2CAD">
        <w:rPr>
          <w:sz w:val="26"/>
          <w:szCs w:val="26"/>
        </w:rPr>
        <w:t>» (</w:t>
      </w:r>
      <w:proofErr w:type="spellStart"/>
      <w:r w:rsidR="00A76409" w:rsidRPr="007C2CAD">
        <w:rPr>
          <w:rFonts w:eastAsia="Calibri"/>
          <w:sz w:val="26"/>
          <w:szCs w:val="26"/>
        </w:rPr>
        <w:t>медиатэк.рф</w:t>
      </w:r>
      <w:proofErr w:type="spellEnd"/>
      <w:r w:rsidR="00A76409" w:rsidRPr="007C2CAD">
        <w:rPr>
          <w:sz w:val="26"/>
          <w:szCs w:val="26"/>
        </w:rPr>
        <w:t>) и на официальном сайте Министерства энергетики Российской Федерации (</w:t>
      </w:r>
      <w:hyperlink r:id="rId8" w:history="1">
        <w:r w:rsidR="00A76409" w:rsidRPr="007C2CAD">
          <w:rPr>
            <w:sz w:val="26"/>
            <w:szCs w:val="26"/>
          </w:rPr>
          <w:t>http://minenergo.gov.ru</w:t>
        </w:r>
      </w:hyperlink>
      <w:r w:rsidR="00A76409" w:rsidRPr="007C2CAD">
        <w:rPr>
          <w:sz w:val="26"/>
          <w:szCs w:val="26"/>
        </w:rPr>
        <w:t xml:space="preserve">), в целях создания условий для участия проектов Ленинградской области в федеральном этапе </w:t>
      </w:r>
      <w:r w:rsidR="00817CFC">
        <w:rPr>
          <w:sz w:val="26"/>
          <w:szCs w:val="26"/>
          <w:lang w:val="en-US"/>
        </w:rPr>
        <w:t>VI</w:t>
      </w:r>
      <w:r w:rsidR="00A76409" w:rsidRPr="007C2CAD">
        <w:rPr>
          <w:sz w:val="26"/>
          <w:szCs w:val="26"/>
        </w:rPr>
        <w:t xml:space="preserve"> Всероссийского конкурса СМИ, пресс-служб компаний ТЭК и региональных, муниципальных администраций «МедиаТЭК».</w:t>
      </w:r>
      <w:r w:rsidR="00A76409">
        <w:rPr>
          <w:sz w:val="26"/>
          <w:szCs w:val="26"/>
        </w:rPr>
        <w:t xml:space="preserve"> Положение </w:t>
      </w:r>
      <w:r w:rsidRPr="00391E6A">
        <w:rPr>
          <w:sz w:val="26"/>
          <w:szCs w:val="26"/>
        </w:rPr>
        <w:t>определяет порядок проведения конкурса, услов</w:t>
      </w:r>
      <w:r w:rsidR="00B15DBC" w:rsidRPr="00391E6A">
        <w:rPr>
          <w:sz w:val="26"/>
          <w:szCs w:val="26"/>
        </w:rPr>
        <w:t xml:space="preserve">ия выбора победителей конкурса и </w:t>
      </w:r>
      <w:r w:rsidRPr="00391E6A">
        <w:rPr>
          <w:sz w:val="26"/>
          <w:szCs w:val="26"/>
        </w:rPr>
        <w:t>процедуру их награждения.</w:t>
      </w:r>
    </w:p>
    <w:p w14:paraId="01361C0A" w14:textId="77777777" w:rsidR="006D0682" w:rsidRPr="00391E6A" w:rsidRDefault="006D0682" w:rsidP="00A76409">
      <w:pPr>
        <w:pStyle w:val="1"/>
        <w:numPr>
          <w:ilvl w:val="0"/>
          <w:numId w:val="1"/>
        </w:numPr>
        <w:ind w:left="851" w:hanging="284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387054945"/>
      <w:r w:rsidRPr="00391E6A">
        <w:rPr>
          <w:rFonts w:ascii="Times New Roman" w:hAnsi="Times New Roman" w:cs="Times New Roman"/>
          <w:sz w:val="26"/>
          <w:szCs w:val="26"/>
        </w:rPr>
        <w:t>ОСНОВНЫЕ ПОЛОЖЕНИЯ</w:t>
      </w:r>
      <w:bookmarkEnd w:id="1"/>
    </w:p>
    <w:p w14:paraId="4398C4B1" w14:textId="12301325" w:rsidR="00A76409" w:rsidRPr="00A76409" w:rsidRDefault="00A76409" w:rsidP="00817CFC">
      <w:pPr>
        <w:spacing w:before="0" w:after="0" w:line="276" w:lineRule="auto"/>
        <w:ind w:firstLine="708"/>
        <w:rPr>
          <w:sz w:val="26"/>
          <w:szCs w:val="26"/>
        </w:rPr>
      </w:pPr>
      <w:r w:rsidRPr="00A76409">
        <w:rPr>
          <w:sz w:val="26"/>
          <w:szCs w:val="26"/>
        </w:rPr>
        <w:t xml:space="preserve">Уполномоченным органом регионального этапа </w:t>
      </w:r>
      <w:r>
        <w:rPr>
          <w:sz w:val="26"/>
          <w:szCs w:val="26"/>
          <w:lang w:val="en-US"/>
        </w:rPr>
        <w:t>VI</w:t>
      </w:r>
      <w:r w:rsidRPr="00A76409">
        <w:rPr>
          <w:sz w:val="26"/>
          <w:szCs w:val="26"/>
        </w:rPr>
        <w:t xml:space="preserve"> Всероссийского конкурса СМИ, пресс-служб компаний ТЭК и региональных, </w:t>
      </w:r>
      <w:proofErr w:type="gramStart"/>
      <w:r w:rsidRPr="00A76409">
        <w:rPr>
          <w:sz w:val="26"/>
          <w:szCs w:val="26"/>
        </w:rPr>
        <w:t>муниципальных  администраций</w:t>
      </w:r>
      <w:proofErr w:type="gramEnd"/>
      <w:r w:rsidRPr="00A76409">
        <w:rPr>
          <w:sz w:val="26"/>
          <w:szCs w:val="26"/>
        </w:rPr>
        <w:t xml:space="preserve"> «МедиаТЭК» (далее – Конкурс) является комитет по топливно-энергетическому комплексу Ленинградской области (далее</w:t>
      </w:r>
      <w:r>
        <w:rPr>
          <w:sz w:val="26"/>
          <w:szCs w:val="26"/>
        </w:rPr>
        <w:t xml:space="preserve"> </w:t>
      </w:r>
      <w:r w:rsidRPr="00A76409">
        <w:rPr>
          <w:sz w:val="26"/>
          <w:szCs w:val="26"/>
        </w:rPr>
        <w:t>- комитет по ТЭК ЛО) в лице государственного каз</w:t>
      </w:r>
      <w:r w:rsidR="00F65EC1">
        <w:rPr>
          <w:sz w:val="26"/>
          <w:szCs w:val="26"/>
        </w:rPr>
        <w:t>ё</w:t>
      </w:r>
      <w:r w:rsidRPr="00A76409">
        <w:rPr>
          <w:sz w:val="26"/>
          <w:szCs w:val="26"/>
        </w:rPr>
        <w:t>нного учреждения Ленинградской области «Центр энергосбережения и повышения энергоэффективности Ленинградской области»                     (далее – ГКУ ЛО «ЦЭПЭ ЛО», Уполномоченный орган).</w:t>
      </w:r>
    </w:p>
    <w:p w14:paraId="56BE9A95" w14:textId="77777777" w:rsidR="00A76409" w:rsidRPr="00A76409" w:rsidRDefault="00A76409" w:rsidP="00817CFC">
      <w:pPr>
        <w:spacing w:before="0" w:after="0" w:line="276" w:lineRule="auto"/>
        <w:ind w:firstLine="708"/>
        <w:rPr>
          <w:sz w:val="26"/>
          <w:szCs w:val="26"/>
        </w:rPr>
      </w:pPr>
      <w:r w:rsidRPr="00A76409">
        <w:rPr>
          <w:sz w:val="26"/>
          <w:szCs w:val="26"/>
        </w:rPr>
        <w:t xml:space="preserve">Контактное лицо по вопросам проведения регионального этапа Конкурса: </w:t>
      </w:r>
    </w:p>
    <w:p w14:paraId="0E140EE3" w14:textId="5F46E92A" w:rsidR="00A76409" w:rsidRDefault="00F65EC1" w:rsidP="00817CFC">
      <w:pPr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Левыкина Ирина Александровна</w:t>
      </w:r>
      <w:r w:rsidR="00A76409" w:rsidRPr="00A76409">
        <w:rPr>
          <w:sz w:val="26"/>
          <w:szCs w:val="26"/>
        </w:rPr>
        <w:t xml:space="preserve">, </w:t>
      </w:r>
      <w:r w:rsidR="00A76409">
        <w:rPr>
          <w:sz w:val="26"/>
          <w:szCs w:val="26"/>
        </w:rPr>
        <w:t>г</w:t>
      </w:r>
      <w:r w:rsidR="00A76409" w:rsidRPr="00A76409">
        <w:rPr>
          <w:sz w:val="26"/>
          <w:szCs w:val="26"/>
        </w:rPr>
        <w:t>лавный специалист отдела координации и реализации мероприятий по популяризации энергосбережения ГКУ ЛО «ЦЭПЭ ЛО», тел.</w:t>
      </w:r>
      <w:r>
        <w:rPr>
          <w:sz w:val="26"/>
          <w:szCs w:val="26"/>
        </w:rPr>
        <w:t xml:space="preserve"> 8 (812) 332-84-88 (доб. 120</w:t>
      </w:r>
      <w:r w:rsidR="00A76409"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эл.почта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F65EC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levykina</w:t>
      </w:r>
      <w:proofErr w:type="spellEnd"/>
      <w:r w:rsidR="00A76409" w:rsidRPr="00A76409">
        <w:rPr>
          <w:sz w:val="26"/>
          <w:szCs w:val="26"/>
        </w:rPr>
        <w:t>@</w:t>
      </w:r>
      <w:r w:rsidR="00A76409">
        <w:rPr>
          <w:sz w:val="26"/>
          <w:szCs w:val="26"/>
        </w:rPr>
        <w:t>lenoblces.ru</w:t>
      </w:r>
      <w:r w:rsidR="00A76409" w:rsidRPr="00A76409">
        <w:rPr>
          <w:sz w:val="26"/>
          <w:szCs w:val="26"/>
        </w:rPr>
        <w:t>.</w:t>
      </w:r>
    </w:p>
    <w:p w14:paraId="51D74AAB" w14:textId="4D6E71F1" w:rsidR="008429B6" w:rsidRPr="00391E6A" w:rsidRDefault="00EE4A06" w:rsidP="00817CFC">
      <w:pPr>
        <w:spacing w:before="0" w:after="0" w:line="276" w:lineRule="auto"/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 участию в конкурсе приглашаются </w:t>
      </w:r>
      <w:r w:rsidR="00BB1C2B" w:rsidRPr="00391E6A">
        <w:rPr>
          <w:sz w:val="26"/>
          <w:szCs w:val="26"/>
        </w:rPr>
        <w:t xml:space="preserve">средства массовой информации, журналисты, </w:t>
      </w:r>
      <w:r w:rsidR="009A6DB8" w:rsidRPr="00391E6A">
        <w:rPr>
          <w:sz w:val="26"/>
          <w:szCs w:val="26"/>
        </w:rPr>
        <w:t>пресс-службы (отделы по связям с общественностью)</w:t>
      </w:r>
      <w:r w:rsidRPr="00391E6A">
        <w:rPr>
          <w:sz w:val="26"/>
          <w:szCs w:val="26"/>
        </w:rPr>
        <w:t xml:space="preserve"> </w:t>
      </w:r>
      <w:r w:rsidR="00D8780B" w:rsidRPr="00391E6A">
        <w:rPr>
          <w:sz w:val="26"/>
          <w:szCs w:val="26"/>
        </w:rPr>
        <w:t xml:space="preserve">компаний </w:t>
      </w:r>
      <w:r w:rsidRPr="00391E6A">
        <w:rPr>
          <w:sz w:val="26"/>
          <w:szCs w:val="26"/>
        </w:rPr>
        <w:t>топливно-энергет</w:t>
      </w:r>
      <w:r w:rsidR="00D8780B" w:rsidRPr="00391E6A">
        <w:rPr>
          <w:sz w:val="26"/>
          <w:szCs w:val="26"/>
        </w:rPr>
        <w:t>ического комплекса</w:t>
      </w:r>
      <w:r w:rsidR="00A76409">
        <w:rPr>
          <w:sz w:val="26"/>
          <w:szCs w:val="26"/>
        </w:rPr>
        <w:t>,</w:t>
      </w:r>
      <w:r w:rsidRPr="00391E6A">
        <w:rPr>
          <w:sz w:val="26"/>
          <w:szCs w:val="26"/>
        </w:rPr>
        <w:t xml:space="preserve"> </w:t>
      </w:r>
      <w:r w:rsidR="009A6DB8" w:rsidRPr="00391E6A">
        <w:rPr>
          <w:sz w:val="26"/>
          <w:szCs w:val="26"/>
        </w:rPr>
        <w:t>реги</w:t>
      </w:r>
      <w:r w:rsidR="00BB1C2B" w:rsidRPr="00391E6A">
        <w:rPr>
          <w:sz w:val="26"/>
          <w:szCs w:val="26"/>
        </w:rPr>
        <w:t>ональных</w:t>
      </w:r>
      <w:r w:rsidR="00A76409">
        <w:rPr>
          <w:sz w:val="26"/>
          <w:szCs w:val="26"/>
        </w:rPr>
        <w:t xml:space="preserve"> и муниципальных</w:t>
      </w:r>
      <w:r w:rsidR="00BB1C2B" w:rsidRPr="00391E6A">
        <w:rPr>
          <w:sz w:val="26"/>
          <w:szCs w:val="26"/>
        </w:rPr>
        <w:t xml:space="preserve"> </w:t>
      </w:r>
      <w:r w:rsidR="005F71A0" w:rsidRPr="00391E6A">
        <w:rPr>
          <w:sz w:val="26"/>
          <w:szCs w:val="26"/>
        </w:rPr>
        <w:t>администраций</w:t>
      </w:r>
      <w:r w:rsidR="00BB1C2B" w:rsidRPr="00391E6A">
        <w:rPr>
          <w:sz w:val="26"/>
          <w:szCs w:val="26"/>
        </w:rPr>
        <w:t>.</w:t>
      </w:r>
      <w:r w:rsidR="009A6DB8" w:rsidRPr="00391E6A">
        <w:rPr>
          <w:sz w:val="26"/>
          <w:szCs w:val="26"/>
        </w:rPr>
        <w:t xml:space="preserve"> </w:t>
      </w:r>
    </w:p>
    <w:p w14:paraId="4B585DA5" w14:textId="59E36F64" w:rsidR="00A7037C" w:rsidRPr="00391E6A" w:rsidRDefault="00A7037C" w:rsidP="00817CFC">
      <w:pPr>
        <w:spacing w:before="0" w:after="0" w:line="276" w:lineRule="auto"/>
        <w:ind w:firstLine="708"/>
        <w:rPr>
          <w:b/>
          <w:sz w:val="26"/>
          <w:szCs w:val="26"/>
        </w:rPr>
      </w:pPr>
      <w:r w:rsidRPr="00391E6A">
        <w:rPr>
          <w:sz w:val="26"/>
          <w:szCs w:val="26"/>
        </w:rPr>
        <w:t xml:space="preserve">На Конкурс принимаются проекты и журналистские работы, вышедшие в СМИ или реализованные в период </w:t>
      </w:r>
      <w:r w:rsidRPr="00391E6A">
        <w:rPr>
          <w:b/>
          <w:sz w:val="26"/>
          <w:szCs w:val="26"/>
        </w:rPr>
        <w:t xml:space="preserve">с 01 </w:t>
      </w:r>
      <w:r w:rsidR="00F24240">
        <w:rPr>
          <w:b/>
          <w:sz w:val="26"/>
          <w:szCs w:val="26"/>
        </w:rPr>
        <w:t>сентября</w:t>
      </w:r>
      <w:r w:rsidRPr="00391E6A">
        <w:rPr>
          <w:b/>
          <w:sz w:val="26"/>
          <w:szCs w:val="26"/>
        </w:rPr>
        <w:t xml:space="preserve"> 201</w:t>
      </w:r>
      <w:r w:rsidR="00491BB2">
        <w:rPr>
          <w:b/>
          <w:sz w:val="26"/>
          <w:szCs w:val="26"/>
        </w:rPr>
        <w:t>9</w:t>
      </w:r>
      <w:r w:rsidRPr="00391E6A">
        <w:rPr>
          <w:b/>
          <w:sz w:val="26"/>
          <w:szCs w:val="26"/>
        </w:rPr>
        <w:t xml:space="preserve"> года по </w:t>
      </w:r>
      <w:r w:rsidR="00A73237" w:rsidRPr="00391E6A">
        <w:rPr>
          <w:b/>
          <w:sz w:val="26"/>
          <w:szCs w:val="26"/>
        </w:rPr>
        <w:t>2</w:t>
      </w:r>
      <w:r w:rsidR="00057154" w:rsidRPr="00391E6A">
        <w:rPr>
          <w:b/>
          <w:sz w:val="26"/>
          <w:szCs w:val="26"/>
        </w:rPr>
        <w:t>0</w:t>
      </w:r>
      <w:r w:rsidRPr="00391E6A">
        <w:rPr>
          <w:b/>
          <w:sz w:val="26"/>
          <w:szCs w:val="26"/>
        </w:rPr>
        <w:t xml:space="preserve"> </w:t>
      </w:r>
      <w:r w:rsidR="000C273F" w:rsidRPr="00391E6A">
        <w:rPr>
          <w:b/>
          <w:sz w:val="26"/>
          <w:szCs w:val="26"/>
        </w:rPr>
        <w:t>августа</w:t>
      </w:r>
      <w:r w:rsidRPr="00391E6A">
        <w:rPr>
          <w:b/>
          <w:sz w:val="26"/>
          <w:szCs w:val="26"/>
        </w:rPr>
        <w:t xml:space="preserve"> 20</w:t>
      </w:r>
      <w:r w:rsidR="00491BB2">
        <w:rPr>
          <w:b/>
          <w:sz w:val="26"/>
          <w:szCs w:val="26"/>
        </w:rPr>
        <w:t>20</w:t>
      </w:r>
      <w:r w:rsidRPr="00391E6A">
        <w:rPr>
          <w:b/>
          <w:sz w:val="26"/>
          <w:szCs w:val="26"/>
        </w:rPr>
        <w:t xml:space="preserve"> года.</w:t>
      </w:r>
    </w:p>
    <w:p w14:paraId="1B2F482D" w14:textId="37DC9FCF" w:rsidR="00C21FE3" w:rsidRPr="00C21FE3" w:rsidRDefault="00C21FE3" w:rsidP="00817CFC">
      <w:pPr>
        <w:spacing w:before="0" w:after="0" w:line="276" w:lineRule="auto"/>
        <w:rPr>
          <w:sz w:val="26"/>
          <w:szCs w:val="26"/>
        </w:rPr>
      </w:pPr>
      <w:r w:rsidRPr="00C21FE3">
        <w:rPr>
          <w:sz w:val="26"/>
          <w:szCs w:val="26"/>
        </w:rPr>
        <w:t xml:space="preserve">Прием заявок для участия в региональном этапе Конкурса осуществляется </w:t>
      </w:r>
      <w:r w:rsidRPr="00C21FE3">
        <w:rPr>
          <w:b/>
          <w:sz w:val="26"/>
          <w:szCs w:val="26"/>
        </w:rPr>
        <w:t>с 1 июня 20</w:t>
      </w:r>
      <w:r>
        <w:rPr>
          <w:b/>
          <w:sz w:val="26"/>
          <w:szCs w:val="26"/>
        </w:rPr>
        <w:t>20</w:t>
      </w:r>
      <w:r w:rsidRPr="00C21FE3">
        <w:rPr>
          <w:b/>
          <w:sz w:val="26"/>
          <w:szCs w:val="26"/>
        </w:rPr>
        <w:t xml:space="preserve"> г. по </w:t>
      </w:r>
      <w:r w:rsidR="008C04DC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июля 2020</w:t>
      </w:r>
      <w:r w:rsidRPr="00C21FE3">
        <w:rPr>
          <w:b/>
          <w:sz w:val="26"/>
          <w:szCs w:val="26"/>
        </w:rPr>
        <w:t xml:space="preserve"> г.</w:t>
      </w:r>
      <w:r w:rsidRPr="00C21FE3">
        <w:rPr>
          <w:sz w:val="26"/>
          <w:szCs w:val="26"/>
        </w:rPr>
        <w:t>, заявки направляются в электро</w:t>
      </w:r>
      <w:r>
        <w:rPr>
          <w:sz w:val="26"/>
          <w:szCs w:val="26"/>
        </w:rPr>
        <w:t xml:space="preserve">нном виде на электронную почту: </w:t>
      </w:r>
      <w:hyperlink r:id="rId9" w:history="1">
        <w:r w:rsidRPr="00006973">
          <w:rPr>
            <w:rStyle w:val="a4"/>
            <w:b/>
            <w:sz w:val="26"/>
            <w:szCs w:val="26"/>
            <w:lang w:val="en-US"/>
          </w:rPr>
          <w:t>ooe</w:t>
        </w:r>
        <w:r w:rsidRPr="00006973">
          <w:rPr>
            <w:rStyle w:val="a4"/>
            <w:b/>
            <w:sz w:val="26"/>
            <w:szCs w:val="26"/>
          </w:rPr>
          <w:t>@lenoblces.ru</w:t>
        </w:r>
      </w:hyperlink>
      <w:r w:rsidRPr="00C21FE3">
        <w:rPr>
          <w:sz w:val="26"/>
          <w:szCs w:val="26"/>
        </w:rPr>
        <w:t xml:space="preserve"> </w:t>
      </w:r>
      <w:r>
        <w:rPr>
          <w:sz w:val="26"/>
          <w:szCs w:val="26"/>
        </w:rPr>
        <w:t>(в теме письма необходимо указать</w:t>
      </w:r>
      <w:r w:rsidR="00817CF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06973">
        <w:rPr>
          <w:b/>
          <w:sz w:val="26"/>
          <w:szCs w:val="26"/>
        </w:rPr>
        <w:t>«МедиаТЭК»).</w:t>
      </w:r>
    </w:p>
    <w:p w14:paraId="7FF099AC" w14:textId="1F3E07D1" w:rsidR="00C21FE3" w:rsidRPr="00C21FE3" w:rsidRDefault="00C21FE3" w:rsidP="00817CFC">
      <w:pPr>
        <w:spacing w:before="0" w:after="0" w:line="276" w:lineRule="auto"/>
        <w:rPr>
          <w:bCs/>
          <w:sz w:val="26"/>
          <w:szCs w:val="26"/>
        </w:rPr>
      </w:pPr>
      <w:r w:rsidRPr="00C21FE3">
        <w:rPr>
          <w:bCs/>
          <w:sz w:val="26"/>
          <w:szCs w:val="26"/>
        </w:rPr>
        <w:lastRenderedPageBreak/>
        <w:t>Победители Конкурса будут опубликованы на официальном сайте комитета по ТЭК ЛО (</w:t>
      </w:r>
      <w:hyperlink r:id="rId10" w:history="1">
        <w:r w:rsidRPr="00C21FE3">
          <w:rPr>
            <w:bCs/>
            <w:color w:val="0000FF"/>
            <w:sz w:val="26"/>
            <w:szCs w:val="26"/>
            <w:u w:val="single"/>
          </w:rPr>
          <w:t>http://power.lenobl.ru/</w:t>
        </w:r>
      </w:hyperlink>
      <w:r w:rsidRPr="00C21FE3">
        <w:rPr>
          <w:bCs/>
          <w:sz w:val="26"/>
          <w:szCs w:val="26"/>
        </w:rPr>
        <w:t xml:space="preserve">) и на официальном сайте ГКУ ЛО «ЦЭПЭ ЛО» (http://www.lenoblces.ru) после заседания конкурсной комиссии не позднее </w:t>
      </w:r>
      <w:r w:rsidR="00231D88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 xml:space="preserve"> августа  2020</w:t>
      </w:r>
      <w:r w:rsidRPr="00C21FE3">
        <w:rPr>
          <w:b/>
          <w:bCs/>
          <w:sz w:val="26"/>
          <w:szCs w:val="26"/>
        </w:rPr>
        <w:t xml:space="preserve"> г.</w:t>
      </w:r>
    </w:p>
    <w:p w14:paraId="7D930F05" w14:textId="1F59B90F" w:rsidR="0019452B" w:rsidRPr="00817CFC" w:rsidRDefault="00C21FE3" w:rsidP="00817CFC">
      <w:pPr>
        <w:spacing w:before="0" w:after="0" w:line="276" w:lineRule="auto"/>
        <w:rPr>
          <w:b/>
          <w:sz w:val="26"/>
          <w:szCs w:val="26"/>
        </w:rPr>
      </w:pPr>
      <w:r w:rsidRPr="00C21FE3">
        <w:rPr>
          <w:sz w:val="26"/>
          <w:szCs w:val="26"/>
        </w:rPr>
        <w:t xml:space="preserve">Претензии к организации и результатам региональных этапов Конкурса направляются в Уполномоченный орган по проведению регионального этапа Конкурса в срок </w:t>
      </w:r>
      <w:r>
        <w:rPr>
          <w:b/>
          <w:sz w:val="26"/>
          <w:szCs w:val="26"/>
        </w:rPr>
        <w:t>до 19 августа 2020</w:t>
      </w:r>
      <w:r w:rsidR="00817CFC">
        <w:rPr>
          <w:b/>
          <w:sz w:val="26"/>
          <w:szCs w:val="26"/>
        </w:rPr>
        <w:t xml:space="preserve"> г. </w:t>
      </w:r>
    </w:p>
    <w:p w14:paraId="0DB4223D" w14:textId="77777777" w:rsidR="006D0682" w:rsidRPr="00391E6A" w:rsidRDefault="006D0682" w:rsidP="00817CFC">
      <w:pPr>
        <w:pStyle w:val="1"/>
        <w:numPr>
          <w:ilvl w:val="0"/>
          <w:numId w:val="1"/>
        </w:numPr>
        <w:spacing w:line="276" w:lineRule="auto"/>
        <w:ind w:left="851" w:hanging="284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387054946"/>
      <w:r w:rsidRPr="00391E6A">
        <w:rPr>
          <w:rFonts w:ascii="Times New Roman" w:hAnsi="Times New Roman" w:cs="Times New Roman"/>
          <w:sz w:val="26"/>
          <w:szCs w:val="26"/>
        </w:rPr>
        <w:t>ЦЕЛИ КОНКУРСА</w:t>
      </w:r>
      <w:bookmarkEnd w:id="2"/>
    </w:p>
    <w:p w14:paraId="52923588" w14:textId="77777777" w:rsidR="00431ED0" w:rsidRPr="00391E6A" w:rsidRDefault="00431ED0" w:rsidP="00817CFC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интереса журналистов и СМИ к деятельности компаний ТЭК и профессии работника ТЭК. </w:t>
      </w:r>
    </w:p>
    <w:p w14:paraId="4E1C8529" w14:textId="77777777" w:rsidR="00A7037C" w:rsidRPr="00391E6A" w:rsidRDefault="007C2D77" w:rsidP="00817CFC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Выявление и поощрение лучших </w:t>
      </w:r>
      <w:r w:rsidR="00A7037C" w:rsidRPr="00391E6A">
        <w:rPr>
          <w:sz w:val="26"/>
          <w:szCs w:val="26"/>
        </w:rPr>
        <w:t>журналистов, специализирующихся на освещении деятельности компаний ТЭК</w:t>
      </w:r>
      <w:r w:rsidR="00310BC7" w:rsidRPr="00391E6A">
        <w:rPr>
          <w:sz w:val="26"/>
          <w:szCs w:val="26"/>
        </w:rPr>
        <w:t xml:space="preserve"> и государственной политике в области ТЭК</w:t>
      </w:r>
      <w:r w:rsidR="00A7037C" w:rsidRPr="00391E6A">
        <w:rPr>
          <w:sz w:val="26"/>
          <w:szCs w:val="26"/>
        </w:rPr>
        <w:t>.</w:t>
      </w:r>
    </w:p>
    <w:p w14:paraId="372D5F2B" w14:textId="77777777" w:rsidR="00310BC7" w:rsidRPr="00391E6A" w:rsidRDefault="00310BC7" w:rsidP="00817CFC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Выявление и поощрение лучших СМИ, объективно и профессионально информирующих общественность о развитии ТЭК.</w:t>
      </w:r>
    </w:p>
    <w:p w14:paraId="62A8D653" w14:textId="77777777" w:rsidR="00A7037C" w:rsidRPr="00391E6A" w:rsidRDefault="00A7037C" w:rsidP="00817CFC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повышения качества работы пресс-служб (служб по связям с общественностью) компаний </w:t>
      </w:r>
      <w:r w:rsidR="00CF1296">
        <w:rPr>
          <w:sz w:val="26"/>
          <w:szCs w:val="26"/>
        </w:rPr>
        <w:t>ТЭК и региональных органов власти, курирующих вопросы развития ТЭК</w:t>
      </w:r>
      <w:r w:rsidRPr="00391E6A">
        <w:rPr>
          <w:sz w:val="26"/>
          <w:szCs w:val="26"/>
        </w:rPr>
        <w:t>.</w:t>
      </w:r>
    </w:p>
    <w:p w14:paraId="023328F7" w14:textId="77777777" w:rsidR="00867F4F" w:rsidRPr="00391E6A" w:rsidRDefault="00867F4F" w:rsidP="00817CFC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</w:t>
      </w:r>
      <w:r w:rsidR="005F6473" w:rsidRPr="00391E6A">
        <w:rPr>
          <w:sz w:val="26"/>
          <w:szCs w:val="26"/>
        </w:rPr>
        <w:t>ыявление среди компаний ТЭК</w:t>
      </w:r>
      <w:r w:rsidR="00577D31" w:rsidRPr="00391E6A">
        <w:rPr>
          <w:sz w:val="26"/>
          <w:szCs w:val="26"/>
        </w:rPr>
        <w:t xml:space="preserve"> и региональных </w:t>
      </w:r>
      <w:r w:rsidR="00CF1296">
        <w:rPr>
          <w:sz w:val="26"/>
          <w:szCs w:val="26"/>
        </w:rPr>
        <w:t>органов власти</w:t>
      </w:r>
      <w:r w:rsidR="007C45E1" w:rsidRPr="00391E6A">
        <w:rPr>
          <w:sz w:val="26"/>
          <w:szCs w:val="26"/>
        </w:rPr>
        <w:t xml:space="preserve"> </w:t>
      </w:r>
      <w:r w:rsidR="005F6473" w:rsidRPr="00391E6A">
        <w:rPr>
          <w:sz w:val="26"/>
          <w:szCs w:val="26"/>
        </w:rPr>
        <w:t xml:space="preserve"> </w:t>
      </w:r>
      <w:r w:rsidR="00577D31" w:rsidRPr="00391E6A">
        <w:rPr>
          <w:sz w:val="26"/>
          <w:szCs w:val="26"/>
        </w:rPr>
        <w:t xml:space="preserve">лучших практик </w:t>
      </w:r>
      <w:r w:rsidR="005F6473" w:rsidRPr="00391E6A">
        <w:rPr>
          <w:sz w:val="26"/>
          <w:szCs w:val="26"/>
        </w:rPr>
        <w:t>по информированию общественности о преобразованиях и инновационном развитии</w:t>
      </w:r>
      <w:r w:rsidR="004D15E1" w:rsidRPr="00391E6A">
        <w:rPr>
          <w:sz w:val="26"/>
          <w:szCs w:val="26"/>
        </w:rPr>
        <w:t xml:space="preserve"> ТЭК</w:t>
      </w:r>
      <w:r w:rsidRPr="00391E6A">
        <w:rPr>
          <w:sz w:val="26"/>
          <w:szCs w:val="26"/>
        </w:rPr>
        <w:t>.</w:t>
      </w:r>
    </w:p>
    <w:p w14:paraId="7FB7340A" w14:textId="77777777" w:rsidR="00867F4F" w:rsidRPr="00391E6A" w:rsidRDefault="00867F4F" w:rsidP="00817CFC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Выявление среди компаний ТЭК </w:t>
      </w:r>
      <w:r w:rsidR="00577D31" w:rsidRPr="00391E6A">
        <w:rPr>
          <w:sz w:val="26"/>
          <w:szCs w:val="26"/>
        </w:rPr>
        <w:t xml:space="preserve">лучших корпоративных практик </w:t>
      </w:r>
      <w:r w:rsidRPr="00391E6A">
        <w:rPr>
          <w:sz w:val="26"/>
          <w:szCs w:val="26"/>
        </w:rPr>
        <w:t>по популяризации и формированию положитель</w:t>
      </w:r>
      <w:r w:rsidR="004D15E1" w:rsidRPr="00391E6A">
        <w:rPr>
          <w:sz w:val="26"/>
          <w:szCs w:val="26"/>
        </w:rPr>
        <w:t>ного образа работника ТЭК</w:t>
      </w:r>
      <w:r w:rsidRPr="00391E6A">
        <w:rPr>
          <w:sz w:val="26"/>
          <w:szCs w:val="26"/>
        </w:rPr>
        <w:t>.</w:t>
      </w:r>
    </w:p>
    <w:p w14:paraId="32545933" w14:textId="77777777" w:rsidR="00DC124F" w:rsidRPr="00391E6A" w:rsidRDefault="00DC124F" w:rsidP="00817CFC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Формирование базы успешных кейсов, реализованных в Российской федерации по повышению информационной открытости ТЭК, улучшению образа ТЭК и </w:t>
      </w:r>
      <w:r w:rsidR="004D15E1" w:rsidRPr="00391E6A">
        <w:rPr>
          <w:sz w:val="26"/>
          <w:szCs w:val="26"/>
        </w:rPr>
        <w:t>работников ТЭК</w:t>
      </w:r>
      <w:r w:rsidRPr="00391E6A">
        <w:rPr>
          <w:sz w:val="26"/>
          <w:szCs w:val="26"/>
        </w:rPr>
        <w:t xml:space="preserve"> для распространения положительного опыта во всех регионах страны.</w:t>
      </w:r>
    </w:p>
    <w:p w14:paraId="68EEC3C7" w14:textId="77777777" w:rsidR="00DC124F" w:rsidRPr="00391E6A" w:rsidRDefault="00DC124F" w:rsidP="00817CFC">
      <w:pPr>
        <w:pStyle w:val="a3"/>
        <w:jc w:val="both"/>
        <w:rPr>
          <w:sz w:val="26"/>
          <w:szCs w:val="26"/>
        </w:rPr>
      </w:pPr>
    </w:p>
    <w:p w14:paraId="2AD9A9B9" w14:textId="77777777" w:rsidR="008429B6" w:rsidRPr="00391E6A" w:rsidRDefault="008429B6" w:rsidP="008429B6">
      <w:pPr>
        <w:pStyle w:val="a3"/>
        <w:numPr>
          <w:ilvl w:val="0"/>
          <w:numId w:val="1"/>
        </w:numPr>
        <w:ind w:left="426" w:hanging="426"/>
        <w:jc w:val="center"/>
        <w:outlineLvl w:val="0"/>
        <w:rPr>
          <w:sz w:val="26"/>
          <w:szCs w:val="26"/>
        </w:rPr>
      </w:pPr>
      <w:r w:rsidRPr="00391E6A">
        <w:rPr>
          <w:b/>
          <w:bCs/>
          <w:sz w:val="26"/>
          <w:szCs w:val="26"/>
        </w:rPr>
        <w:t>НОМИНАЦИИ</w:t>
      </w:r>
      <w:r w:rsidRPr="00391E6A">
        <w:rPr>
          <w:bCs/>
          <w:sz w:val="26"/>
          <w:szCs w:val="26"/>
        </w:rPr>
        <w:t xml:space="preserve"> </w:t>
      </w:r>
      <w:r w:rsidRPr="00391E6A">
        <w:rPr>
          <w:b/>
          <w:bCs/>
          <w:sz w:val="26"/>
          <w:szCs w:val="26"/>
        </w:rPr>
        <w:t>КОНКУРСА</w:t>
      </w:r>
    </w:p>
    <w:p w14:paraId="7B50DE6B" w14:textId="77777777" w:rsidR="0048415F" w:rsidRPr="00391E6A" w:rsidRDefault="0048415F" w:rsidP="0048415F">
      <w:pPr>
        <w:pStyle w:val="a3"/>
        <w:ind w:left="426"/>
        <w:outlineLvl w:val="0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91E6A" w:rsidRPr="00391E6A" w14:paraId="1A7C4E7E" w14:textId="77777777" w:rsidTr="00C276FB">
        <w:tc>
          <w:tcPr>
            <w:tcW w:w="3544" w:type="dxa"/>
            <w:shd w:val="clear" w:color="auto" w:fill="auto"/>
          </w:tcPr>
          <w:p w14:paraId="6871A242" w14:textId="77777777" w:rsidR="00634824" w:rsidRPr="00391E6A" w:rsidRDefault="00634824" w:rsidP="00817CFC">
            <w:pPr>
              <w:spacing w:line="276" w:lineRule="auto"/>
              <w:ind w:firstLine="0"/>
              <w:jc w:val="center"/>
              <w:outlineLvl w:val="0"/>
              <w:rPr>
                <w:b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6521" w:type="dxa"/>
            <w:shd w:val="clear" w:color="auto" w:fill="auto"/>
          </w:tcPr>
          <w:p w14:paraId="6A6AB3B0" w14:textId="77777777" w:rsidR="00634824" w:rsidRPr="00391E6A" w:rsidRDefault="00634824" w:rsidP="00817CFC">
            <w:pPr>
              <w:spacing w:before="0" w:after="0" w:line="276" w:lineRule="auto"/>
              <w:contextualSpacing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Номинация</w:t>
            </w:r>
          </w:p>
        </w:tc>
      </w:tr>
      <w:tr w:rsidR="00391E6A" w:rsidRPr="00391E6A" w14:paraId="115116B8" w14:textId="77777777" w:rsidTr="00C276FB">
        <w:tc>
          <w:tcPr>
            <w:tcW w:w="3544" w:type="dxa"/>
            <w:shd w:val="clear" w:color="auto" w:fill="auto"/>
          </w:tcPr>
          <w:p w14:paraId="2DDBEC4D" w14:textId="77777777" w:rsidR="00634824" w:rsidRPr="00391E6A" w:rsidRDefault="00634824" w:rsidP="00817CFC">
            <w:pPr>
              <w:numPr>
                <w:ilvl w:val="0"/>
                <w:numId w:val="8"/>
              </w:numPr>
              <w:spacing w:after="0" w:line="276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 xml:space="preserve">Пресс-службы/службы по связям с общественностью федеральных </w:t>
            </w:r>
            <w:r w:rsidR="00544531">
              <w:rPr>
                <w:rFonts w:eastAsia="Calibri"/>
                <w:sz w:val="26"/>
                <w:szCs w:val="26"/>
              </w:rPr>
              <w:t xml:space="preserve">и межрегиональных </w:t>
            </w:r>
            <w:r w:rsidRPr="00391E6A">
              <w:rPr>
                <w:rFonts w:eastAsia="Calibri"/>
                <w:sz w:val="26"/>
                <w:szCs w:val="26"/>
              </w:rPr>
              <w:t xml:space="preserve">компаний ТЭК </w:t>
            </w:r>
          </w:p>
        </w:tc>
        <w:tc>
          <w:tcPr>
            <w:tcW w:w="6521" w:type="dxa"/>
            <w:shd w:val="clear" w:color="auto" w:fill="auto"/>
          </w:tcPr>
          <w:p w14:paraId="6905061C" w14:textId="77777777" w:rsidR="00634824" w:rsidRPr="00391E6A" w:rsidRDefault="00634824" w:rsidP="00817CFC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Лучшая пресс-служба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="00F01A5E">
              <w:rPr>
                <w:rFonts w:eastAsia="Calibri"/>
                <w:b/>
                <w:sz w:val="26"/>
                <w:szCs w:val="26"/>
              </w:rPr>
              <w:t>в</w:t>
            </w:r>
            <w:r w:rsidR="006C5058" w:rsidRPr="00391E6A">
              <w:rPr>
                <w:rFonts w:eastAsia="Calibri"/>
                <w:b/>
                <w:sz w:val="26"/>
                <w:szCs w:val="26"/>
              </w:rPr>
              <w:t xml:space="preserve"> ТЭК</w:t>
            </w:r>
            <w:r w:rsidR="006C5058"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CF11CC" w:rsidRPr="00391E6A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службы по связям с общественностью в </w:t>
            </w:r>
            <w:r w:rsidR="000139B6">
              <w:rPr>
                <w:rFonts w:eastAsia="Calibri"/>
                <w:sz w:val="26"/>
                <w:szCs w:val="26"/>
              </w:rPr>
              <w:t xml:space="preserve">федеральной компании </w:t>
            </w:r>
            <w:r w:rsidRPr="00391E6A">
              <w:rPr>
                <w:rFonts w:eastAsia="Calibri"/>
                <w:sz w:val="26"/>
                <w:szCs w:val="26"/>
              </w:rPr>
              <w:t>ТЭК).</w:t>
            </w:r>
          </w:p>
          <w:p w14:paraId="00C84C99" w14:textId="14FC23D6" w:rsidR="00634824" w:rsidRDefault="004E4E6A" w:rsidP="00817CFC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4E4E6A">
              <w:rPr>
                <w:rFonts w:eastAsia="Calibri"/>
                <w:b/>
                <w:bCs/>
                <w:sz w:val="26"/>
                <w:szCs w:val="26"/>
              </w:rPr>
              <w:t>Новая энергия для страны</w:t>
            </w:r>
            <w:r w:rsidR="00634824"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="00B03C93" w:rsidRPr="00B03C93">
              <w:rPr>
                <w:rFonts w:eastAsia="Calibri"/>
                <w:b/>
                <w:bCs/>
                <w:sz w:val="26"/>
                <w:szCs w:val="26"/>
              </w:rPr>
              <w:t>и развитие ТЭК</w:t>
            </w:r>
            <w:r w:rsidR="00B03C93">
              <w:rPr>
                <w:rFonts w:eastAsia="Calibri"/>
                <w:sz w:val="26"/>
                <w:szCs w:val="26"/>
              </w:rPr>
              <w:t xml:space="preserve"> </w:t>
            </w:r>
            <w:r w:rsidR="00634824" w:rsidRPr="00391E6A">
              <w:rPr>
                <w:rFonts w:eastAsia="Calibri"/>
                <w:sz w:val="26"/>
                <w:szCs w:val="26"/>
              </w:rPr>
              <w:t xml:space="preserve">(За эффективное освещение в СМИ </w:t>
            </w:r>
            <w:r w:rsidR="00B03C93">
              <w:rPr>
                <w:rFonts w:eastAsia="Calibri"/>
                <w:sz w:val="26"/>
                <w:szCs w:val="26"/>
              </w:rPr>
              <w:t xml:space="preserve">вопросов повышения надежности работы предприятий ТЭК и качества обслуживания потребителей, снижения себестоимости производства, </w:t>
            </w:r>
            <w:r w:rsidR="00084DD2">
              <w:rPr>
                <w:rFonts w:eastAsia="Calibri"/>
                <w:sz w:val="26"/>
                <w:szCs w:val="26"/>
              </w:rPr>
              <w:t xml:space="preserve">внедрения цифровых технологий, </w:t>
            </w:r>
            <w:r w:rsidR="00B03C93">
              <w:rPr>
                <w:rFonts w:eastAsia="Calibri"/>
                <w:sz w:val="26"/>
                <w:szCs w:val="26"/>
              </w:rPr>
              <w:t xml:space="preserve">реализации </w:t>
            </w:r>
            <w:r w:rsidR="00634824" w:rsidRPr="00391E6A">
              <w:rPr>
                <w:rFonts w:eastAsia="Calibri"/>
                <w:sz w:val="26"/>
                <w:szCs w:val="26"/>
              </w:rPr>
              <w:t>проектов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634824" w:rsidRPr="00391E6A">
              <w:rPr>
                <w:rFonts w:eastAsia="Calibri"/>
                <w:sz w:val="26"/>
                <w:szCs w:val="26"/>
              </w:rPr>
              <w:lastRenderedPageBreak/>
              <w:t>строительств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="00B03C93">
              <w:rPr>
                <w:rFonts w:eastAsia="Calibri"/>
                <w:sz w:val="26"/>
                <w:szCs w:val="26"/>
              </w:rPr>
              <w:t xml:space="preserve">/ реконструкции </w:t>
            </w:r>
            <w:proofErr w:type="spellStart"/>
            <w:r w:rsidR="00634824" w:rsidRPr="00391E6A">
              <w:rPr>
                <w:rFonts w:eastAsia="Calibri"/>
                <w:sz w:val="26"/>
                <w:szCs w:val="26"/>
              </w:rPr>
              <w:t>энергообъектов</w:t>
            </w:r>
            <w:proofErr w:type="spellEnd"/>
            <w:r w:rsidR="00B03C93">
              <w:rPr>
                <w:rFonts w:eastAsia="Calibri"/>
                <w:sz w:val="26"/>
                <w:szCs w:val="26"/>
              </w:rPr>
              <w:t xml:space="preserve"> и</w:t>
            </w:r>
            <w:r>
              <w:rPr>
                <w:rFonts w:eastAsia="Calibri"/>
                <w:sz w:val="26"/>
                <w:szCs w:val="26"/>
              </w:rPr>
              <w:t xml:space="preserve"> организацию торжественных церемоний </w:t>
            </w:r>
            <w:r w:rsidR="00B03C93">
              <w:rPr>
                <w:rFonts w:eastAsia="Calibri"/>
                <w:sz w:val="26"/>
                <w:szCs w:val="26"/>
              </w:rPr>
              <w:t xml:space="preserve">их </w:t>
            </w:r>
            <w:r>
              <w:rPr>
                <w:rFonts w:eastAsia="Calibri"/>
                <w:sz w:val="26"/>
                <w:szCs w:val="26"/>
              </w:rPr>
              <w:t>ввода в эксплуатацию</w:t>
            </w:r>
            <w:r w:rsidR="00634824" w:rsidRPr="00391E6A">
              <w:rPr>
                <w:rFonts w:eastAsia="Calibri"/>
                <w:sz w:val="26"/>
                <w:szCs w:val="26"/>
              </w:rPr>
              <w:t>).</w:t>
            </w:r>
          </w:p>
          <w:p w14:paraId="1F2F36B1" w14:textId="58155A1E" w:rsidR="00634824" w:rsidRPr="00391E6A" w:rsidRDefault="00634824" w:rsidP="00817CFC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реализацию проектов, связанных с социальной и экологической деятельностью компании ТЭК, и эффективное освещение их в СМИ). </w:t>
            </w:r>
            <w:r w:rsidR="00F9541B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F9541B" w:rsidRPr="00391E6A">
              <w:rPr>
                <w:i/>
                <w:sz w:val="26"/>
                <w:szCs w:val="26"/>
              </w:rPr>
              <w:t xml:space="preserve"> на конкурс в рамках </w:t>
            </w:r>
            <w:r w:rsidR="00517B1C" w:rsidRPr="00391E6A">
              <w:rPr>
                <w:i/>
                <w:sz w:val="26"/>
                <w:szCs w:val="26"/>
              </w:rPr>
              <w:t xml:space="preserve">данной </w:t>
            </w:r>
            <w:r w:rsidR="00F9541B" w:rsidRPr="00391E6A">
              <w:rPr>
                <w:i/>
                <w:sz w:val="26"/>
                <w:szCs w:val="26"/>
              </w:rPr>
              <w:t>номинации принимаются: проекты по пропаганде энерго</w:t>
            </w:r>
            <w:r w:rsidR="00517B1C" w:rsidRPr="00391E6A">
              <w:rPr>
                <w:i/>
                <w:sz w:val="26"/>
                <w:szCs w:val="26"/>
              </w:rPr>
              <w:t>сбережения</w:t>
            </w:r>
            <w:r w:rsidR="00F9541B" w:rsidRPr="00391E6A">
              <w:rPr>
                <w:i/>
                <w:sz w:val="26"/>
                <w:szCs w:val="26"/>
              </w:rPr>
              <w:t xml:space="preserve">, </w:t>
            </w:r>
            <w:r w:rsidR="00084DD2">
              <w:rPr>
                <w:i/>
                <w:sz w:val="26"/>
                <w:szCs w:val="26"/>
              </w:rPr>
              <w:t xml:space="preserve">проекты, приуроченные к празднованию 75-летия </w:t>
            </w:r>
            <w:r w:rsidR="00E4254B">
              <w:rPr>
                <w:i/>
                <w:sz w:val="26"/>
                <w:szCs w:val="26"/>
              </w:rPr>
              <w:t>П</w:t>
            </w:r>
            <w:r w:rsidR="00084DD2">
              <w:rPr>
                <w:i/>
                <w:sz w:val="26"/>
                <w:szCs w:val="26"/>
              </w:rPr>
              <w:t xml:space="preserve">обеды в Великой Отечественной войне, </w:t>
            </w:r>
            <w:r w:rsidR="00517B1C" w:rsidRPr="00391E6A">
              <w:rPr>
                <w:i/>
                <w:sz w:val="26"/>
                <w:szCs w:val="26"/>
              </w:rPr>
              <w:t>дню защиты детей, благотворительные социальные проекты,</w:t>
            </w:r>
            <w:r w:rsidR="00251BCD">
              <w:rPr>
                <w:i/>
                <w:sz w:val="26"/>
                <w:szCs w:val="26"/>
              </w:rPr>
              <w:t xml:space="preserve"> </w:t>
            </w:r>
            <w:r w:rsidR="00251BCD" w:rsidRPr="00350200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="00517B1C" w:rsidRPr="00350200">
              <w:rPr>
                <w:i/>
                <w:sz w:val="26"/>
                <w:szCs w:val="26"/>
              </w:rPr>
              <w:t xml:space="preserve"> </w:t>
            </w:r>
            <w:r w:rsidR="00517B1C" w:rsidRPr="00391E6A">
              <w:rPr>
                <w:i/>
                <w:sz w:val="26"/>
                <w:szCs w:val="26"/>
              </w:rPr>
              <w:t xml:space="preserve">благотворительные экологические проекты, не связанные с улучшением производственных мощностей </w:t>
            </w:r>
            <w:r w:rsidR="00CF1296">
              <w:rPr>
                <w:i/>
                <w:sz w:val="26"/>
                <w:szCs w:val="26"/>
              </w:rPr>
              <w:t xml:space="preserve">самой </w:t>
            </w:r>
            <w:r w:rsidR="00517B1C" w:rsidRPr="00391E6A">
              <w:rPr>
                <w:i/>
                <w:sz w:val="26"/>
                <w:szCs w:val="26"/>
              </w:rPr>
              <w:t xml:space="preserve">компании ТЭК; </w:t>
            </w:r>
            <w:r w:rsidR="00F9541B" w:rsidRPr="00391E6A">
              <w:rPr>
                <w:i/>
                <w:sz w:val="26"/>
                <w:szCs w:val="26"/>
              </w:rPr>
              <w:t>и т.п.</w:t>
            </w:r>
          </w:p>
          <w:p w14:paraId="7151E51D" w14:textId="77777777" w:rsidR="00634824" w:rsidRPr="00391E6A" w:rsidRDefault="00634824" w:rsidP="00817CFC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b/>
                <w:sz w:val="26"/>
                <w:szCs w:val="26"/>
              </w:rPr>
              <w:t>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проект по популяризации и формированию положительного образа профессии работника ТЭК).</w:t>
            </w:r>
          </w:p>
          <w:p w14:paraId="6DCF7372" w14:textId="77777777" w:rsidR="00F9541B" w:rsidRPr="00391E6A" w:rsidRDefault="00F9541B" w:rsidP="00817CFC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 xml:space="preserve">Безопасная энергия </w:t>
            </w:r>
            <w:r w:rsidRPr="00391E6A">
              <w:rPr>
                <w:rFonts w:eastAsia="Calibri"/>
                <w:sz w:val="26"/>
                <w:szCs w:val="26"/>
              </w:rPr>
              <w:t>(За лучший</w:t>
            </w:r>
            <w:r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>проект по пропаганде безопасности использования газа и электробезопасности).</w:t>
            </w:r>
          </w:p>
          <w:p w14:paraId="4A8CBFD8" w14:textId="77777777" w:rsidR="00634824" w:rsidRDefault="00634824" w:rsidP="00817CFC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Лучшее корпоративное СМИ</w:t>
            </w:r>
            <w:r w:rsidRPr="00391E6A">
              <w:rPr>
                <w:rFonts w:eastAsia="Calibri"/>
                <w:sz w:val="26"/>
                <w:szCs w:val="26"/>
              </w:rPr>
              <w:t xml:space="preserve"> (За высокий профессионализм и использование творческих подходов </w:t>
            </w:r>
            <w:proofErr w:type="gramStart"/>
            <w:r w:rsidRPr="00391E6A">
              <w:rPr>
                <w:rFonts w:eastAsia="Calibri"/>
                <w:sz w:val="26"/>
                <w:szCs w:val="26"/>
              </w:rPr>
              <w:t>в корпоративном СМИ</w:t>
            </w:r>
            <w:proofErr w:type="gramEnd"/>
            <w:r w:rsidRPr="00391E6A">
              <w:rPr>
                <w:rFonts w:eastAsia="Calibri"/>
                <w:sz w:val="26"/>
                <w:szCs w:val="26"/>
              </w:rPr>
              <w:t xml:space="preserve">). </w:t>
            </w:r>
          </w:p>
          <w:p w14:paraId="14A89CCF" w14:textId="32C621F4" w:rsidR="003A58A4" w:rsidRDefault="00F435AB" w:rsidP="00817CFC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D82795">
              <w:rPr>
                <w:rFonts w:eastAsia="Calibri"/>
                <w:b/>
                <w:sz w:val="26"/>
                <w:szCs w:val="26"/>
              </w:rPr>
              <w:t>Лучший потребитель – надежный партнер</w:t>
            </w:r>
            <w:r w:rsidR="000139B6" w:rsidRPr="00D82795">
              <w:rPr>
                <w:rFonts w:eastAsia="Calibri"/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="000139B6" w:rsidRPr="00D82795">
              <w:rPr>
                <w:rFonts w:eastAsia="Calibri"/>
                <w:sz w:val="26"/>
                <w:szCs w:val="26"/>
              </w:rPr>
              <w:t>энерговоровству</w:t>
            </w:r>
            <w:proofErr w:type="spellEnd"/>
            <w:r w:rsidR="000139B6" w:rsidRPr="00D82795">
              <w:rPr>
                <w:rFonts w:eastAsia="Calibri"/>
                <w:sz w:val="26"/>
                <w:szCs w:val="26"/>
              </w:rPr>
              <w:t>).</w:t>
            </w:r>
          </w:p>
          <w:p w14:paraId="239474C9" w14:textId="77777777" w:rsidR="00634824" w:rsidRPr="00391E6A" w:rsidRDefault="00634824" w:rsidP="00817CFC">
            <w:pPr>
              <w:spacing w:before="0" w:after="0" w:line="276" w:lineRule="auto"/>
              <w:ind w:left="36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14:paraId="702745EB" w14:textId="77777777" w:rsidTr="00C276FB">
        <w:tc>
          <w:tcPr>
            <w:tcW w:w="3544" w:type="dxa"/>
            <w:shd w:val="clear" w:color="auto" w:fill="auto"/>
          </w:tcPr>
          <w:p w14:paraId="6EE14032" w14:textId="77777777" w:rsidR="00634824" w:rsidRPr="00391E6A" w:rsidRDefault="00634824" w:rsidP="00817CFC">
            <w:pPr>
              <w:numPr>
                <w:ilvl w:val="0"/>
                <w:numId w:val="8"/>
              </w:numPr>
              <w:spacing w:after="0" w:line="276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администраций (</w:t>
            </w:r>
            <w:r w:rsidR="00CF1296">
              <w:rPr>
                <w:rFonts w:eastAsia="Calibri"/>
                <w:sz w:val="26"/>
                <w:szCs w:val="26"/>
              </w:rPr>
              <w:t>пресс-службы региональных органов власти, курирующих ТЭК</w:t>
            </w:r>
            <w:r w:rsidRPr="00391E6A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5268B693" w14:textId="29C13F8E" w:rsidR="00811E66" w:rsidRDefault="00851462" w:rsidP="00817CFC">
            <w:pPr>
              <w:numPr>
                <w:ilvl w:val="0"/>
                <w:numId w:val="7"/>
              </w:numPr>
              <w:spacing w:before="0" w:after="0" w:line="276" w:lineRule="auto"/>
              <w:ind w:hanging="402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DC14D4">
              <w:rPr>
                <w:rFonts w:eastAsia="Calibri"/>
                <w:b/>
                <w:sz w:val="26"/>
                <w:szCs w:val="26"/>
              </w:rPr>
              <w:t xml:space="preserve">Лучшая пресс-служба регионального Министерства/Департамента </w:t>
            </w:r>
            <w:r w:rsidR="00626CD7" w:rsidRPr="00DC14D4">
              <w:rPr>
                <w:rFonts w:eastAsia="Calibri"/>
                <w:b/>
                <w:sz w:val="26"/>
                <w:szCs w:val="26"/>
              </w:rPr>
              <w:t>ТЭК</w:t>
            </w:r>
            <w:r w:rsidRPr="00DC14D4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DC14D4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4813DD" w:rsidRPr="00DC14D4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DC14D4">
              <w:rPr>
                <w:rFonts w:eastAsia="Calibri"/>
                <w:sz w:val="26"/>
                <w:szCs w:val="26"/>
              </w:rPr>
              <w:t xml:space="preserve"> служ</w:t>
            </w:r>
            <w:r w:rsidR="004813DD" w:rsidRPr="00DC14D4">
              <w:rPr>
                <w:rFonts w:eastAsia="Calibri"/>
                <w:sz w:val="26"/>
                <w:szCs w:val="26"/>
              </w:rPr>
              <w:t>бы по связям с общественностью в региональных органах власти, курирующих ТЭК</w:t>
            </w:r>
            <w:r w:rsidRPr="00DC14D4">
              <w:rPr>
                <w:rFonts w:eastAsia="Calibri"/>
                <w:sz w:val="26"/>
                <w:szCs w:val="26"/>
              </w:rPr>
              <w:t>).</w:t>
            </w:r>
          </w:p>
          <w:p w14:paraId="1630FB59" w14:textId="7A327556" w:rsidR="00634824" w:rsidRPr="00391E6A" w:rsidRDefault="00634824" w:rsidP="00817CFC">
            <w:pPr>
              <w:spacing w:before="0" w:after="0" w:line="276" w:lineRule="auto"/>
              <w:ind w:left="72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14:paraId="16E45070" w14:textId="77777777" w:rsidTr="00903FF4">
        <w:trPr>
          <w:trHeight w:val="1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83E" w14:textId="77777777" w:rsidR="00634824" w:rsidRDefault="00634824" w:rsidP="00817CFC">
            <w:pPr>
              <w:numPr>
                <w:ilvl w:val="0"/>
                <w:numId w:val="8"/>
              </w:numPr>
              <w:spacing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Федеральные средства массовой информации.</w:t>
            </w:r>
          </w:p>
          <w:p w14:paraId="29245D58" w14:textId="77777777" w:rsidR="00AA55C3" w:rsidRDefault="00AA55C3" w:rsidP="00817CFC">
            <w:pPr>
              <w:spacing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14:paraId="731DC2FF" w14:textId="0166B796" w:rsidR="00AA55C3" w:rsidRDefault="00AA55C3" w:rsidP="00817CFC">
            <w:pPr>
              <w:spacing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данной категории подают заявки, </w:t>
            </w:r>
            <w:r w:rsidR="00D82795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AA55C3">
              <w:rPr>
                <w:rFonts w:eastAsia="Calibri"/>
                <w:sz w:val="26"/>
                <w:szCs w:val="26"/>
              </w:rPr>
              <w:t xml:space="preserve">печатные </w:t>
            </w:r>
            <w:r>
              <w:rPr>
                <w:rFonts w:eastAsia="Calibri"/>
                <w:sz w:val="26"/>
                <w:szCs w:val="26"/>
              </w:rPr>
              <w:t xml:space="preserve">и телевизионные </w:t>
            </w:r>
            <w:r w:rsidRPr="00AA55C3">
              <w:rPr>
                <w:rFonts w:eastAsia="Calibri"/>
                <w:sz w:val="26"/>
                <w:szCs w:val="26"/>
              </w:rPr>
              <w:t xml:space="preserve">средства массовой информации, </w:t>
            </w:r>
            <w:r w:rsidR="00D82795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AA55C3">
              <w:rPr>
                <w:rFonts w:eastAsia="Calibri"/>
                <w:sz w:val="26"/>
                <w:szCs w:val="26"/>
              </w:rPr>
              <w:t>интернет-СМИ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AA55C3">
              <w:rPr>
                <w:rFonts w:eastAsia="Calibri"/>
                <w:sz w:val="26"/>
                <w:szCs w:val="26"/>
              </w:rPr>
              <w:t xml:space="preserve"> </w:t>
            </w:r>
            <w:bookmarkStart w:id="3" w:name="_Hlk2106122"/>
            <w:r w:rsidR="00D82795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AA55C3">
              <w:rPr>
                <w:rFonts w:eastAsia="Calibri"/>
                <w:sz w:val="26"/>
                <w:szCs w:val="26"/>
              </w:rPr>
              <w:t>информационные агентства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82795">
              <w:rPr>
                <w:rFonts w:eastAsia="Calibri"/>
                <w:sz w:val="26"/>
                <w:szCs w:val="26"/>
              </w:rPr>
              <w:t xml:space="preserve">и </w:t>
            </w:r>
            <w:r w:rsidR="00C47BCC" w:rsidRPr="00D82795">
              <w:rPr>
                <w:rFonts w:eastAsia="Calibri"/>
                <w:sz w:val="26"/>
                <w:szCs w:val="26"/>
              </w:rPr>
              <w:t xml:space="preserve">представители социальных медиа </w:t>
            </w:r>
            <w:r w:rsidR="00982B08" w:rsidRPr="00D82795">
              <w:rPr>
                <w:rFonts w:eastAsia="Calibri"/>
                <w:sz w:val="26"/>
                <w:szCs w:val="26"/>
              </w:rPr>
              <w:t xml:space="preserve">– </w:t>
            </w:r>
            <w:proofErr w:type="spellStart"/>
            <w:r w:rsidR="00982B08" w:rsidRPr="00D82795">
              <w:rPr>
                <w:rFonts w:eastAsia="Calibri"/>
                <w:sz w:val="26"/>
                <w:szCs w:val="26"/>
              </w:rPr>
              <w:t>блогеры</w:t>
            </w:r>
            <w:proofErr w:type="spellEnd"/>
            <w:r w:rsidR="00982B08" w:rsidRPr="00D82795">
              <w:rPr>
                <w:rFonts w:eastAsia="Calibri"/>
                <w:sz w:val="26"/>
                <w:szCs w:val="26"/>
              </w:rPr>
              <w:t xml:space="preserve"> с </w:t>
            </w:r>
            <w:r w:rsidR="003A2920" w:rsidRPr="00D82795">
              <w:rPr>
                <w:rFonts w:eastAsia="Calibri"/>
                <w:sz w:val="26"/>
                <w:szCs w:val="26"/>
              </w:rPr>
              <w:t xml:space="preserve">подписчиками не менее 1000 человек на странице в социальной сети, в которой опубликованы конкурсные материалы. </w:t>
            </w:r>
            <w:bookmarkEnd w:id="3"/>
          </w:p>
          <w:p w14:paraId="5C9DB52E" w14:textId="7DB2E989" w:rsidR="002108C4" w:rsidRPr="00D82795" w:rsidRDefault="002108C4" w:rsidP="00817CFC">
            <w:pPr>
              <w:spacing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2108C4">
              <w:rPr>
                <w:rFonts w:eastAsia="Calibri"/>
                <w:b/>
                <w:bCs/>
                <w:sz w:val="26"/>
                <w:szCs w:val="26"/>
              </w:rPr>
              <w:t>В дополнении к выше указанному:</w:t>
            </w:r>
            <w:r>
              <w:rPr>
                <w:rFonts w:eastAsia="Calibri"/>
                <w:sz w:val="26"/>
                <w:szCs w:val="26"/>
              </w:rPr>
              <w:t xml:space="preserve"> заявку с конкурсными материалами в категории «Федеральные СМИ» может подать не только автор или редакция СМИ, но любой представитель экспертного сообщества в области ТЭК</w:t>
            </w:r>
            <w:r w:rsidR="00B275A7">
              <w:rPr>
                <w:rFonts w:eastAsia="Calibri"/>
                <w:sz w:val="26"/>
                <w:szCs w:val="26"/>
              </w:rPr>
              <w:t xml:space="preserve"> (подробнее см. Приложение №1 с формой заявки)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14:paraId="57CE9C28" w14:textId="77777777" w:rsidR="00634824" w:rsidRPr="00D82795" w:rsidRDefault="00634824" w:rsidP="00817CFC">
            <w:pPr>
              <w:spacing w:line="276" w:lineRule="auto"/>
              <w:ind w:left="360"/>
              <w:outlineLvl w:val="0"/>
              <w:rPr>
                <w:sz w:val="26"/>
                <w:szCs w:val="26"/>
              </w:rPr>
            </w:pPr>
          </w:p>
          <w:p w14:paraId="2C499D8C" w14:textId="77777777" w:rsidR="00634824" w:rsidRDefault="00634824" w:rsidP="00817CFC">
            <w:pPr>
              <w:spacing w:line="276" w:lineRule="auto"/>
              <w:ind w:left="34"/>
              <w:outlineLvl w:val="0"/>
              <w:rPr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  <w:p w14:paraId="1F2DD6BB" w14:textId="21320751" w:rsidR="003A2920" w:rsidRPr="003A2920" w:rsidRDefault="003A2920" w:rsidP="00817CFC">
            <w:pPr>
              <w:spacing w:line="276" w:lineRule="auto"/>
              <w:ind w:left="34" w:firstLine="175"/>
              <w:outlineLvl w:val="0"/>
              <w:rPr>
                <w:sz w:val="26"/>
                <w:szCs w:val="26"/>
              </w:rPr>
            </w:pPr>
            <w:r w:rsidRPr="000A0F3B">
              <w:rPr>
                <w:rFonts w:eastAsia="Calibri"/>
                <w:b/>
                <w:sz w:val="20"/>
                <w:szCs w:val="20"/>
              </w:rPr>
              <w:t xml:space="preserve">Внимание! На конкурс по номинациям </w:t>
            </w: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данной категории участников принимаются материалы только официально зарегистрированных СМИ </w:t>
            </w:r>
            <w:r>
              <w:rPr>
                <w:rFonts w:eastAsia="Calibri"/>
                <w:b/>
                <w:sz w:val="20"/>
                <w:szCs w:val="20"/>
              </w:rPr>
              <w:t xml:space="preserve">(кроме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блогеров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) </w:t>
            </w:r>
            <w:r w:rsidRPr="000A0F3B">
              <w:rPr>
                <w:rFonts w:eastAsia="Calibri"/>
                <w:b/>
                <w:sz w:val="20"/>
                <w:szCs w:val="20"/>
              </w:rPr>
              <w:t>и только материалы, написанные журналистами соответствующих СМИ. Перепечатки из других СМИ и пресс-релизов</w:t>
            </w:r>
            <w:r w:rsidR="001D4F27">
              <w:rPr>
                <w:rFonts w:eastAsia="Calibri"/>
                <w:b/>
                <w:sz w:val="20"/>
                <w:szCs w:val="20"/>
              </w:rPr>
              <w:t xml:space="preserve"> компаний, </w:t>
            </w:r>
            <w:r w:rsidR="001D4F27">
              <w:rPr>
                <w:rFonts w:eastAsia="Calibri"/>
                <w:b/>
                <w:sz w:val="20"/>
                <w:szCs w:val="20"/>
              </w:rPr>
              <w:lastRenderedPageBreak/>
              <w:t>материалы с пометкой «на правах рекламы»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23FE" w14:textId="77777777" w:rsidR="00C7242F" w:rsidRPr="00C7242F" w:rsidRDefault="00C7242F" w:rsidP="00817CFC">
            <w:pPr>
              <w:numPr>
                <w:ilvl w:val="0"/>
                <w:numId w:val="10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C7242F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Новая энергия для страны</w:t>
            </w:r>
            <w:r w:rsidRPr="00C7242F">
              <w:rPr>
                <w:rFonts w:eastAsia="Calibri"/>
                <w:sz w:val="26"/>
                <w:szCs w:val="26"/>
              </w:rPr>
              <w:t xml:space="preserve"> (За эффективное освещение в СМИ проектов строительства и  реконструкции </w:t>
            </w:r>
            <w:proofErr w:type="spellStart"/>
            <w:r w:rsidRPr="00C7242F">
              <w:rPr>
                <w:rFonts w:eastAsia="Calibri"/>
                <w:sz w:val="26"/>
                <w:szCs w:val="26"/>
              </w:rPr>
              <w:t>энергообъектов</w:t>
            </w:r>
            <w:proofErr w:type="spellEnd"/>
            <w:r w:rsidRPr="00C7242F">
              <w:rPr>
                <w:rFonts w:eastAsia="Calibri"/>
                <w:sz w:val="26"/>
                <w:szCs w:val="26"/>
              </w:rPr>
              <w:t xml:space="preserve"> и организацию торжественных церемоний ввода в эксплуатацию новых </w:t>
            </w:r>
            <w:proofErr w:type="spellStart"/>
            <w:r w:rsidRPr="00C7242F">
              <w:rPr>
                <w:rFonts w:eastAsia="Calibri"/>
                <w:sz w:val="26"/>
                <w:szCs w:val="26"/>
              </w:rPr>
              <w:t>энергообъектов</w:t>
            </w:r>
            <w:proofErr w:type="spellEnd"/>
            <w:r w:rsidRPr="00C7242F">
              <w:rPr>
                <w:rFonts w:eastAsia="Calibri"/>
                <w:sz w:val="26"/>
                <w:szCs w:val="26"/>
              </w:rPr>
              <w:t xml:space="preserve">, внедрение новых технологий в ТЭК и </w:t>
            </w:r>
            <w:proofErr w:type="spellStart"/>
            <w:r w:rsidRPr="00C7242F">
              <w:rPr>
                <w:rFonts w:eastAsia="Calibri"/>
                <w:sz w:val="26"/>
                <w:szCs w:val="26"/>
              </w:rPr>
              <w:t>цифровизацию</w:t>
            </w:r>
            <w:proofErr w:type="spellEnd"/>
            <w:r w:rsidRPr="00C7242F">
              <w:rPr>
                <w:rFonts w:eastAsia="Calibri"/>
                <w:sz w:val="26"/>
                <w:szCs w:val="26"/>
              </w:rPr>
              <w:t>).</w:t>
            </w:r>
          </w:p>
          <w:p w14:paraId="74028636" w14:textId="77A70A3D" w:rsidR="00C7242F" w:rsidRPr="00C7242F" w:rsidRDefault="00C7242F" w:rsidP="00817CFC">
            <w:pPr>
              <w:numPr>
                <w:ilvl w:val="0"/>
                <w:numId w:val="10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C7242F">
              <w:rPr>
                <w:rFonts w:eastAsia="Calibri"/>
                <w:b/>
                <w:bCs/>
                <w:sz w:val="26"/>
                <w:szCs w:val="26"/>
              </w:rPr>
              <w:t>Надежность производства и качество в ТЭК</w:t>
            </w:r>
            <w:r w:rsidRPr="00C7242F">
              <w:rPr>
                <w:rFonts w:eastAsia="Calibri"/>
                <w:sz w:val="26"/>
                <w:szCs w:val="26"/>
              </w:rPr>
              <w:t xml:space="preserve"> (За эффективное информирование населения и бизнес-сообщества о решении актуальных вопросов эксплуатации энергетических объектов, повышении надежности и качества обслуживания потребителей, охраны природы, снижения себестоимости производства, внедрения рациональных предложений персонала на предприятиях ТЭК).</w:t>
            </w:r>
          </w:p>
          <w:p w14:paraId="57BD7363" w14:textId="01E5F77C" w:rsidR="00C7242F" w:rsidRPr="00C7242F" w:rsidRDefault="00C7242F" w:rsidP="00817CFC">
            <w:pPr>
              <w:numPr>
                <w:ilvl w:val="0"/>
                <w:numId w:val="10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C7242F">
              <w:rPr>
                <w:rFonts w:eastAsia="Calibri"/>
                <w:b/>
                <w:bCs/>
                <w:sz w:val="26"/>
                <w:szCs w:val="26"/>
              </w:rPr>
              <w:t>Государственная политика в области регулирования и развития ТЭК России</w:t>
            </w:r>
            <w:r w:rsidRPr="00C7242F">
              <w:rPr>
                <w:rFonts w:eastAsia="Calibri"/>
                <w:sz w:val="26"/>
                <w:szCs w:val="26"/>
              </w:rPr>
              <w:t xml:space="preserve"> (За профессиональный подход и системную работу по освещению вызовов и задач развития, стоящих перед отраслями ТЭК, международного опыта их решения, анализа инициатив государственных органов власти по регулированию, реформированию и развитию ТЭК</w:t>
            </w:r>
          </w:p>
          <w:p w14:paraId="3F25596C" w14:textId="77777777" w:rsidR="003C2169" w:rsidRPr="00391E6A" w:rsidRDefault="00634824" w:rsidP="00817CFC">
            <w:pPr>
              <w:numPr>
                <w:ilvl w:val="0"/>
                <w:numId w:val="10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ТЭК в фокусе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лучшее специализированное СМИ в области ТЭК).</w:t>
            </w:r>
          </w:p>
        </w:tc>
      </w:tr>
      <w:tr w:rsidR="00391E6A" w:rsidRPr="00391E6A" w14:paraId="494EED3F" w14:textId="77777777" w:rsidTr="00C276FB">
        <w:trPr>
          <w:trHeight w:val="113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FEEA81C" w14:textId="77777777" w:rsidR="00634824" w:rsidRPr="00391E6A" w:rsidRDefault="00634824" w:rsidP="00817CFC">
            <w:pPr>
              <w:numPr>
                <w:ilvl w:val="0"/>
                <w:numId w:val="8"/>
              </w:numPr>
              <w:spacing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компаний ТЭК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11B428B2" w14:textId="77777777" w:rsidR="006C5058" w:rsidRPr="00391E6A" w:rsidRDefault="006C5058" w:rsidP="00817CFC">
            <w:pPr>
              <w:pStyle w:val="a3"/>
              <w:numPr>
                <w:ilvl w:val="0"/>
                <w:numId w:val="11"/>
              </w:numPr>
              <w:jc w:val="both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 xml:space="preserve">Лучшая пресс-служба </w:t>
            </w:r>
            <w:r w:rsidR="00F01A5E">
              <w:rPr>
                <w:b/>
                <w:sz w:val="26"/>
                <w:szCs w:val="26"/>
                <w:lang w:eastAsia="ru-RU"/>
              </w:rPr>
              <w:t>в</w:t>
            </w:r>
            <w:r w:rsidRPr="00391E6A">
              <w:rPr>
                <w:b/>
                <w:sz w:val="26"/>
                <w:szCs w:val="26"/>
                <w:lang w:eastAsia="ru-RU"/>
              </w:rPr>
              <w:t xml:space="preserve"> ТЭК</w:t>
            </w:r>
            <w:r w:rsidRPr="00391E6A">
              <w:rPr>
                <w:sz w:val="26"/>
                <w:szCs w:val="26"/>
                <w:lang w:eastAsia="ru-RU"/>
              </w:rPr>
              <w:t xml:space="preserve"> (За создание высокопрофессиональной службы по связям с общественностью в ТЭК).</w:t>
            </w:r>
          </w:p>
          <w:p w14:paraId="7AF6834E" w14:textId="77777777" w:rsidR="004D2C10" w:rsidRDefault="004D2C10" w:rsidP="00817CFC">
            <w:pPr>
              <w:numPr>
                <w:ilvl w:val="0"/>
                <w:numId w:val="11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4E4E6A">
              <w:rPr>
                <w:rFonts w:eastAsia="Calibri"/>
                <w:b/>
                <w:bCs/>
                <w:sz w:val="26"/>
                <w:szCs w:val="26"/>
              </w:rPr>
              <w:t>Новая энергия для страны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B03C93">
              <w:rPr>
                <w:rFonts w:eastAsia="Calibri"/>
                <w:b/>
                <w:bCs/>
                <w:sz w:val="26"/>
                <w:szCs w:val="26"/>
              </w:rPr>
              <w:t>и развитие ТЭК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 xml:space="preserve">(За эффективное освещение в СМИ </w:t>
            </w:r>
            <w:r>
              <w:rPr>
                <w:rFonts w:eastAsia="Calibri"/>
                <w:sz w:val="26"/>
                <w:szCs w:val="26"/>
              </w:rPr>
              <w:t xml:space="preserve">вопросов повышения надежности работы предприятий ТЭК и качества обслуживания потребителей, снижения себестоимости производства, внедрения цифровых технологий, реализации </w:t>
            </w:r>
            <w:r w:rsidRPr="00391E6A">
              <w:rPr>
                <w:rFonts w:eastAsia="Calibri"/>
                <w:sz w:val="26"/>
                <w:szCs w:val="26"/>
              </w:rPr>
              <w:t>проектов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>строительств</w:t>
            </w:r>
            <w:r>
              <w:rPr>
                <w:rFonts w:eastAsia="Calibri"/>
                <w:sz w:val="26"/>
                <w:szCs w:val="26"/>
              </w:rPr>
              <w:t xml:space="preserve">а/ реконструкции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энергообъектов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 организацию торжественных церемоний их ввода в эксплуатацию</w:t>
            </w:r>
            <w:r w:rsidRPr="00391E6A">
              <w:rPr>
                <w:rFonts w:eastAsia="Calibri"/>
                <w:sz w:val="26"/>
                <w:szCs w:val="26"/>
              </w:rPr>
              <w:t>).</w:t>
            </w:r>
          </w:p>
          <w:p w14:paraId="1025A40E" w14:textId="05BD5B25" w:rsidR="00733FA8" w:rsidRPr="00391E6A" w:rsidRDefault="00634824" w:rsidP="00817CFC">
            <w:pPr>
              <w:pStyle w:val="a3"/>
              <w:numPr>
                <w:ilvl w:val="0"/>
                <w:numId w:val="11"/>
              </w:numPr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реализацию в регионе проектов, связанных с социальной и экологической деятельностью компании ТЭК, и эффективное освещение их в СМИ). </w:t>
            </w:r>
            <w:r w:rsidR="00733FA8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733FA8" w:rsidRPr="00391E6A">
              <w:rPr>
                <w:i/>
                <w:sz w:val="26"/>
                <w:szCs w:val="26"/>
              </w:rPr>
              <w:t xml:space="preserve"> на конкурс в рамках данной номинации принимаются:</w:t>
            </w:r>
            <w:r w:rsidR="004D2C10" w:rsidRPr="00391E6A">
              <w:rPr>
                <w:i/>
                <w:sz w:val="26"/>
                <w:szCs w:val="26"/>
              </w:rPr>
              <w:t xml:space="preserve"> проекты по пропаганде энергосбережения, </w:t>
            </w:r>
            <w:r w:rsidR="004D2C10">
              <w:rPr>
                <w:i/>
                <w:sz w:val="26"/>
                <w:szCs w:val="26"/>
              </w:rPr>
              <w:t xml:space="preserve">проекты, приуроченные к празднованию 75-летия Победы в Великой Отечественной войне, </w:t>
            </w:r>
            <w:r w:rsidR="004D2C10" w:rsidRPr="00391E6A">
              <w:rPr>
                <w:i/>
                <w:sz w:val="26"/>
                <w:szCs w:val="26"/>
              </w:rPr>
              <w:t>дню защиты детей</w:t>
            </w:r>
            <w:r w:rsidR="004D2C10">
              <w:rPr>
                <w:i/>
                <w:sz w:val="26"/>
                <w:szCs w:val="26"/>
              </w:rPr>
              <w:t>,</w:t>
            </w:r>
            <w:r w:rsidR="00733FA8" w:rsidRPr="00391E6A">
              <w:rPr>
                <w:i/>
                <w:sz w:val="26"/>
                <w:szCs w:val="26"/>
              </w:rPr>
              <w:t xml:space="preserve"> благотворительные социальные проекты, </w:t>
            </w:r>
            <w:r w:rsidR="00251BCD" w:rsidRPr="00350200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="00733FA8" w:rsidRPr="00391E6A">
              <w:rPr>
                <w:i/>
                <w:sz w:val="26"/>
                <w:szCs w:val="26"/>
              </w:rPr>
              <w:t>благотворительные экологические проекты, не связанные с улучшением производственных мощностей компании ТЭК; и т.п.</w:t>
            </w:r>
          </w:p>
          <w:p w14:paraId="0F136FA0" w14:textId="77777777" w:rsidR="00634824" w:rsidRPr="00391E6A" w:rsidRDefault="00634824" w:rsidP="00817CFC">
            <w:pPr>
              <w:numPr>
                <w:ilvl w:val="0"/>
                <w:numId w:val="11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региональный проект по популяризации и формированию положительного образа профессии работника ТЭК).</w:t>
            </w:r>
          </w:p>
          <w:p w14:paraId="77AE0BFD" w14:textId="77777777" w:rsidR="00733FA8" w:rsidRDefault="00733FA8" w:rsidP="00817CF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>Безопасная энергия</w:t>
            </w:r>
            <w:r w:rsidRPr="00391E6A">
              <w:rPr>
                <w:sz w:val="26"/>
                <w:szCs w:val="26"/>
                <w:lang w:eastAsia="ru-RU"/>
              </w:rPr>
              <w:t xml:space="preserve"> (За лучший проект по пропаганде безопасности использования газа и электробезопасности). </w:t>
            </w:r>
          </w:p>
          <w:p w14:paraId="6B0ED1F5" w14:textId="77777777" w:rsidR="005F36A6" w:rsidRPr="000139B6" w:rsidRDefault="000A0F3B" w:rsidP="00817CF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350200">
              <w:rPr>
                <w:b/>
                <w:sz w:val="26"/>
                <w:szCs w:val="26"/>
              </w:rPr>
              <w:t xml:space="preserve">Лучшее корпоративное СМИ </w:t>
            </w:r>
            <w:r w:rsidRPr="00350200">
              <w:rPr>
                <w:sz w:val="26"/>
                <w:szCs w:val="26"/>
              </w:rPr>
              <w:t xml:space="preserve">(За высокий профессионализм и использование творческих подходов </w:t>
            </w:r>
            <w:proofErr w:type="gramStart"/>
            <w:r w:rsidRPr="00350200">
              <w:rPr>
                <w:sz w:val="26"/>
                <w:szCs w:val="26"/>
              </w:rPr>
              <w:t>в корпоративном СМИ</w:t>
            </w:r>
            <w:proofErr w:type="gramEnd"/>
            <w:r w:rsidRPr="00350200">
              <w:rPr>
                <w:sz w:val="26"/>
                <w:szCs w:val="26"/>
              </w:rPr>
              <w:t>).</w:t>
            </w:r>
            <w:r w:rsidRPr="00350200">
              <w:rPr>
                <w:b/>
                <w:sz w:val="26"/>
                <w:szCs w:val="26"/>
              </w:rPr>
              <w:t xml:space="preserve"> </w:t>
            </w:r>
          </w:p>
          <w:p w14:paraId="32999752" w14:textId="65889EC6" w:rsidR="000D3954" w:rsidRPr="00391E6A" w:rsidRDefault="00273104" w:rsidP="00817CFC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D82795">
              <w:rPr>
                <w:b/>
                <w:sz w:val="26"/>
                <w:szCs w:val="26"/>
              </w:rPr>
              <w:lastRenderedPageBreak/>
              <w:t>Лучший потребитель – надежный партнер</w:t>
            </w:r>
            <w:r w:rsidR="000139B6" w:rsidRPr="00D82795">
              <w:rPr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="000139B6" w:rsidRPr="00D82795">
              <w:rPr>
                <w:sz w:val="26"/>
                <w:szCs w:val="26"/>
              </w:rPr>
              <w:t>энерговоровству</w:t>
            </w:r>
            <w:proofErr w:type="spellEnd"/>
            <w:r w:rsidR="000139B6" w:rsidRPr="00D82795">
              <w:rPr>
                <w:sz w:val="26"/>
                <w:szCs w:val="26"/>
              </w:rPr>
              <w:t xml:space="preserve">). </w:t>
            </w:r>
          </w:p>
        </w:tc>
      </w:tr>
      <w:tr w:rsidR="00391E6A" w:rsidRPr="00391E6A" w14:paraId="39ED652C" w14:textId="77777777" w:rsidTr="00C276FB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3F05629" w14:textId="77777777" w:rsidR="00634824" w:rsidRPr="00391E6A" w:rsidRDefault="00634824" w:rsidP="00817CFC">
            <w:pPr>
              <w:numPr>
                <w:ilvl w:val="0"/>
                <w:numId w:val="8"/>
              </w:numPr>
              <w:spacing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Региональные печатные средства массовой информации</w:t>
            </w:r>
            <w:r w:rsidR="00943DDA" w:rsidRPr="00391E6A">
              <w:rPr>
                <w:rFonts w:eastAsia="Calibri"/>
                <w:sz w:val="26"/>
                <w:szCs w:val="26"/>
              </w:rPr>
              <w:t>, интернет-СМИ и информационные агентства</w:t>
            </w:r>
            <w:r w:rsidRPr="00391E6A">
              <w:rPr>
                <w:rFonts w:eastAsia="Calibri"/>
                <w:sz w:val="26"/>
                <w:szCs w:val="26"/>
              </w:rPr>
              <w:t>.</w:t>
            </w:r>
          </w:p>
          <w:p w14:paraId="66265FA6" w14:textId="77777777" w:rsidR="00634824" w:rsidRPr="00391E6A" w:rsidRDefault="00634824" w:rsidP="00817CFC">
            <w:pPr>
              <w:spacing w:after="0" w:line="276" w:lineRule="auto"/>
              <w:ind w:left="72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14:paraId="69304DC7" w14:textId="77777777" w:rsidR="00943DDA" w:rsidRPr="00391E6A" w:rsidRDefault="00634824" w:rsidP="00817CFC">
            <w:pPr>
              <w:spacing w:line="276" w:lineRule="auto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  <w:r w:rsidR="00943DDA"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14:paraId="7D24A966" w14:textId="44A50BEB" w:rsidR="00634824" w:rsidRPr="000A0F3B" w:rsidRDefault="00943DDA" w:rsidP="00817CFC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0A0F3B">
              <w:rPr>
                <w:rFonts w:eastAsia="Calibri"/>
                <w:b/>
                <w:sz w:val="20"/>
                <w:szCs w:val="20"/>
              </w:rPr>
              <w:t xml:space="preserve">Внимание! На конкурс по номинациям </w:t>
            </w:r>
            <w:r w:rsidR="000A0F3B">
              <w:rPr>
                <w:rFonts w:eastAsia="Calibri"/>
                <w:b/>
                <w:sz w:val="20"/>
                <w:szCs w:val="20"/>
              </w:rPr>
              <w:t>в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данной категории участников принимаются 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 xml:space="preserve">материалы только от официально зарегистрированных СМИ и </w:t>
            </w:r>
            <w:r w:rsidRPr="000A0F3B">
              <w:rPr>
                <w:rFonts w:eastAsia="Calibri"/>
                <w:b/>
                <w:sz w:val="20"/>
                <w:szCs w:val="20"/>
              </w:rPr>
              <w:t>только материа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>лы, написанные журналистами соответствующих СМИ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. Перепечатки из других СМИ 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>и пресс-релизов</w:t>
            </w:r>
            <w:r w:rsidR="0078013A">
              <w:rPr>
                <w:rFonts w:eastAsia="Calibri"/>
                <w:b/>
                <w:sz w:val="20"/>
                <w:szCs w:val="20"/>
              </w:rPr>
              <w:t xml:space="preserve"> компаний, материалы с пометкой «На правах рекламы»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A0F3B">
              <w:rPr>
                <w:rFonts w:eastAsia="Calibri"/>
                <w:b/>
                <w:sz w:val="20"/>
                <w:szCs w:val="20"/>
              </w:rPr>
              <w:t>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70E8D58C" w14:textId="3E0D9548" w:rsidR="000B4351" w:rsidRPr="000B4351" w:rsidRDefault="000B4351" w:rsidP="00817CFC">
            <w:pPr>
              <w:numPr>
                <w:ilvl w:val="0"/>
                <w:numId w:val="19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4A342C">
              <w:rPr>
                <w:rFonts w:eastAsia="Calibri"/>
                <w:b/>
                <w:bCs/>
                <w:sz w:val="26"/>
                <w:szCs w:val="26"/>
              </w:rPr>
              <w:t>Лучшая районная газета* по освещению событий в ТЭК</w:t>
            </w:r>
            <w:r>
              <w:rPr>
                <w:rFonts w:eastAsia="Calibri"/>
                <w:sz w:val="26"/>
                <w:szCs w:val="26"/>
              </w:rPr>
              <w:t xml:space="preserve"> (За лучшую информационную работу </w:t>
            </w:r>
            <w:r w:rsidR="004A342C">
              <w:rPr>
                <w:rFonts w:eastAsia="Calibri"/>
                <w:sz w:val="26"/>
                <w:szCs w:val="26"/>
              </w:rPr>
              <w:t xml:space="preserve">среди редакций районных газет по освещению деятельности компаний ТЭК и вопросов развития отраслей ТЭК). </w:t>
            </w:r>
          </w:p>
          <w:p w14:paraId="0283B3A8" w14:textId="1056E701" w:rsidR="00634824" w:rsidRPr="00391E6A" w:rsidRDefault="00634824" w:rsidP="00817CFC">
            <w:pPr>
              <w:numPr>
                <w:ilvl w:val="0"/>
                <w:numId w:val="19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Энергоэффективность и энергосбережение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14:paraId="118FE26A" w14:textId="7A49B2EF" w:rsidR="00634824" w:rsidRDefault="006622D0" w:rsidP="00817CFC">
            <w:pPr>
              <w:numPr>
                <w:ilvl w:val="0"/>
                <w:numId w:val="19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Новая энергия</w:t>
            </w:r>
            <w:r w:rsidR="00634824"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D3F03">
              <w:rPr>
                <w:rFonts w:eastAsia="Calibri"/>
                <w:b/>
                <w:sz w:val="26"/>
                <w:szCs w:val="26"/>
              </w:rPr>
              <w:t xml:space="preserve">для страны </w:t>
            </w:r>
            <w:r w:rsidR="00634824" w:rsidRPr="00391E6A">
              <w:rPr>
                <w:rFonts w:eastAsia="Calibri"/>
                <w:b/>
                <w:sz w:val="26"/>
                <w:szCs w:val="26"/>
              </w:rPr>
              <w:t>и развитие ТЭК</w:t>
            </w:r>
            <w:r w:rsidR="00634824" w:rsidRPr="00391E6A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634824" w:rsidRPr="00391E6A">
              <w:rPr>
                <w:rFonts w:eastAsia="Calibri"/>
                <w:sz w:val="26"/>
                <w:szCs w:val="26"/>
              </w:rPr>
              <w:t>внедрения новых технологий в отрасли</w:t>
            </w:r>
            <w:r w:rsidR="004D3F03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="004D3F03">
              <w:rPr>
                <w:rFonts w:eastAsia="Calibri"/>
                <w:sz w:val="26"/>
                <w:szCs w:val="26"/>
              </w:rPr>
              <w:t>цифровизации</w:t>
            </w:r>
            <w:proofErr w:type="spellEnd"/>
            <w:r w:rsidR="004D3F03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строительства </w:t>
            </w:r>
            <w:proofErr w:type="spellStart"/>
            <w:r>
              <w:rPr>
                <w:rFonts w:eastAsia="Calibri"/>
                <w:sz w:val="26"/>
                <w:szCs w:val="26"/>
              </w:rPr>
              <w:t>энергообъектов</w:t>
            </w:r>
            <w:proofErr w:type="spellEnd"/>
            <w:r w:rsidR="004D3F03">
              <w:rPr>
                <w:rFonts w:eastAsia="Calibri"/>
                <w:sz w:val="26"/>
                <w:szCs w:val="26"/>
              </w:rPr>
              <w:t>, повышение надежности и качества обслуживания потребителей</w:t>
            </w:r>
            <w:r w:rsidR="00634824" w:rsidRPr="00391E6A">
              <w:rPr>
                <w:rFonts w:eastAsia="Calibri"/>
                <w:sz w:val="26"/>
                <w:szCs w:val="26"/>
              </w:rPr>
              <w:t xml:space="preserve">). </w:t>
            </w:r>
          </w:p>
          <w:p w14:paraId="57EDC0B2" w14:textId="30A145F2" w:rsidR="00634824" w:rsidRPr="004D3F03" w:rsidRDefault="00634824" w:rsidP="00817CFC">
            <w:pPr>
              <w:pStyle w:val="a3"/>
              <w:numPr>
                <w:ilvl w:val="0"/>
                <w:numId w:val="19"/>
              </w:numPr>
              <w:outlineLvl w:val="0"/>
              <w:rPr>
                <w:sz w:val="26"/>
                <w:szCs w:val="26"/>
              </w:rPr>
            </w:pPr>
            <w:r w:rsidRPr="004D3F03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4D3F03">
              <w:rPr>
                <w:sz w:val="26"/>
                <w:szCs w:val="26"/>
              </w:rPr>
              <w:t xml:space="preserve"> (За активное освещение социальной</w:t>
            </w:r>
            <w:r w:rsidR="00475082" w:rsidRPr="004D3F03">
              <w:rPr>
                <w:sz w:val="26"/>
                <w:szCs w:val="26"/>
              </w:rPr>
              <w:t>, благотворительной</w:t>
            </w:r>
            <w:r w:rsidRPr="004D3F03">
              <w:rPr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14:paraId="57064262" w14:textId="77777777" w:rsidR="00634824" w:rsidRPr="00391E6A" w:rsidRDefault="00634824" w:rsidP="00817CFC">
            <w:pPr>
              <w:numPr>
                <w:ilvl w:val="0"/>
                <w:numId w:val="19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темы  тарифообразования в ТЭК).</w:t>
            </w:r>
          </w:p>
          <w:p w14:paraId="262D7BA6" w14:textId="48DD48F0" w:rsidR="000B4351" w:rsidRPr="000B4351" w:rsidRDefault="000B4351" w:rsidP="00817CFC">
            <w:pPr>
              <w:spacing w:line="276" w:lineRule="auto"/>
              <w:ind w:firstLine="0"/>
              <w:outlineLvl w:val="0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Style w:val="w"/>
                <w:i/>
                <w:iCs/>
                <w:color w:val="000000"/>
                <w:sz w:val="20"/>
                <w:szCs w:val="20"/>
              </w:rPr>
              <w:t>*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</w:t>
            </w:r>
            <w:r w:rsidRPr="000B4351">
              <w:rPr>
                <w:rStyle w:val="w"/>
                <w:i/>
                <w:iCs/>
                <w:sz w:val="20"/>
                <w:szCs w:val="20"/>
              </w:rPr>
              <w:t>айонная газета -</w:t>
            </w:r>
            <w:r w:rsidRPr="000B4351">
              <w:rPr>
                <w:rStyle w:val="w"/>
                <w:iCs/>
                <w:sz w:val="20"/>
                <w:szCs w:val="20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газета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издающаяся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распространяющаяся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на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территории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района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города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за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исключением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районных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городских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газет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издающихся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в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административных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центрах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субъектов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Российской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Федерации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в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том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числе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городах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федерального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значения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91E6A" w:rsidRPr="00391E6A" w14:paraId="315360C7" w14:textId="77777777" w:rsidTr="00C276FB">
        <w:trPr>
          <w:trHeight w:val="840"/>
        </w:trPr>
        <w:tc>
          <w:tcPr>
            <w:tcW w:w="3544" w:type="dxa"/>
            <w:shd w:val="clear" w:color="auto" w:fill="auto"/>
          </w:tcPr>
          <w:p w14:paraId="634F28F7" w14:textId="77777777" w:rsidR="00634824" w:rsidRPr="00A14B22" w:rsidRDefault="00634824" w:rsidP="00817CFC">
            <w:pPr>
              <w:pStyle w:val="a3"/>
              <w:numPr>
                <w:ilvl w:val="0"/>
                <w:numId w:val="8"/>
              </w:numPr>
              <w:ind w:left="492"/>
              <w:outlineLvl w:val="0"/>
              <w:rPr>
                <w:sz w:val="26"/>
                <w:szCs w:val="26"/>
              </w:rPr>
            </w:pPr>
            <w:r w:rsidRPr="00A14B22">
              <w:rPr>
                <w:sz w:val="26"/>
                <w:szCs w:val="26"/>
              </w:rPr>
              <w:t>Региональные телевизионные средства массовой информации</w:t>
            </w:r>
          </w:p>
          <w:p w14:paraId="6EE37FB8" w14:textId="77777777" w:rsidR="00634824" w:rsidRPr="00391E6A" w:rsidRDefault="00634824" w:rsidP="00817CFC">
            <w:pPr>
              <w:spacing w:line="276" w:lineRule="auto"/>
              <w:ind w:left="492"/>
              <w:outlineLvl w:val="0"/>
              <w:rPr>
                <w:sz w:val="26"/>
                <w:szCs w:val="26"/>
              </w:rPr>
            </w:pPr>
          </w:p>
          <w:p w14:paraId="28A79694" w14:textId="77777777" w:rsidR="00634824" w:rsidRPr="00391E6A" w:rsidRDefault="00634824" w:rsidP="00817CFC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</w:tc>
        <w:tc>
          <w:tcPr>
            <w:tcW w:w="6521" w:type="dxa"/>
            <w:shd w:val="clear" w:color="auto" w:fill="auto"/>
          </w:tcPr>
          <w:p w14:paraId="4048726C" w14:textId="77777777" w:rsidR="00634824" w:rsidRPr="00391E6A" w:rsidRDefault="00634824" w:rsidP="00817CFC">
            <w:pPr>
              <w:pStyle w:val="a3"/>
              <w:numPr>
                <w:ilvl w:val="0"/>
                <w:numId w:val="18"/>
              </w:numPr>
              <w:jc w:val="both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Энергоэффективность и энергосбережение</w:t>
            </w:r>
            <w:r w:rsidRPr="00391E6A">
              <w:rPr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14:paraId="21520F99" w14:textId="4490EA09" w:rsidR="00BB4D49" w:rsidRPr="00BB4D49" w:rsidRDefault="00673CB7" w:rsidP="00817CFC">
            <w:pPr>
              <w:pStyle w:val="a3"/>
              <w:numPr>
                <w:ilvl w:val="0"/>
                <w:numId w:val="18"/>
              </w:numPr>
              <w:jc w:val="both"/>
              <w:outlineLvl w:val="0"/>
              <w:rPr>
                <w:sz w:val="26"/>
                <w:szCs w:val="26"/>
              </w:rPr>
            </w:pPr>
            <w:r w:rsidRPr="00BB4D49">
              <w:rPr>
                <w:b/>
                <w:sz w:val="26"/>
                <w:szCs w:val="26"/>
              </w:rPr>
              <w:t>Новая энергия</w:t>
            </w:r>
            <w:r w:rsidR="00634824" w:rsidRPr="00BB4D49">
              <w:rPr>
                <w:b/>
                <w:sz w:val="26"/>
                <w:szCs w:val="26"/>
              </w:rPr>
              <w:t xml:space="preserve"> </w:t>
            </w:r>
            <w:r w:rsidR="004D3F03" w:rsidRPr="00BB4D49">
              <w:rPr>
                <w:b/>
                <w:sz w:val="26"/>
                <w:szCs w:val="26"/>
              </w:rPr>
              <w:t xml:space="preserve">для страны </w:t>
            </w:r>
            <w:r w:rsidR="00634824" w:rsidRPr="00BB4D49">
              <w:rPr>
                <w:b/>
                <w:sz w:val="26"/>
                <w:szCs w:val="26"/>
              </w:rPr>
              <w:t>и развитие ТЭК</w:t>
            </w:r>
            <w:r w:rsidR="00634824" w:rsidRPr="00BB4D49">
              <w:rPr>
                <w:sz w:val="26"/>
                <w:szCs w:val="26"/>
              </w:rPr>
              <w:t xml:space="preserve"> </w:t>
            </w:r>
            <w:r w:rsidR="00BB4D49" w:rsidRPr="00BB4D49">
              <w:rPr>
                <w:sz w:val="26"/>
                <w:szCs w:val="26"/>
              </w:rPr>
              <w:t xml:space="preserve">(За профессиональное освещение деятельности компаний и органов власти в области развития ТЭК, внедрения новых технологий в отрасли, </w:t>
            </w:r>
            <w:proofErr w:type="spellStart"/>
            <w:r w:rsidR="00BB4D49" w:rsidRPr="00BB4D49">
              <w:rPr>
                <w:sz w:val="26"/>
                <w:szCs w:val="26"/>
              </w:rPr>
              <w:t>цифровизации</w:t>
            </w:r>
            <w:proofErr w:type="spellEnd"/>
            <w:r w:rsidR="00BB4D49" w:rsidRPr="00BB4D49">
              <w:rPr>
                <w:sz w:val="26"/>
                <w:szCs w:val="26"/>
              </w:rPr>
              <w:t xml:space="preserve">, строительства </w:t>
            </w:r>
            <w:proofErr w:type="spellStart"/>
            <w:r w:rsidR="00BB4D49" w:rsidRPr="00BB4D49">
              <w:rPr>
                <w:sz w:val="26"/>
                <w:szCs w:val="26"/>
              </w:rPr>
              <w:t>энергообъектов</w:t>
            </w:r>
            <w:proofErr w:type="spellEnd"/>
            <w:r w:rsidR="00BB4D49" w:rsidRPr="00BB4D49">
              <w:rPr>
                <w:sz w:val="26"/>
                <w:szCs w:val="26"/>
              </w:rPr>
              <w:t xml:space="preserve">, повышение надежности и качества обслуживания потребителей). </w:t>
            </w:r>
          </w:p>
          <w:p w14:paraId="48A3FE90" w14:textId="642D2D75" w:rsidR="00634824" w:rsidRPr="00391E6A" w:rsidRDefault="00634824" w:rsidP="00817CFC">
            <w:pPr>
              <w:numPr>
                <w:ilvl w:val="0"/>
                <w:numId w:val="18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lastRenderedPageBreak/>
              <w:t>Социальная и экологическая инициатива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социальной</w:t>
            </w:r>
            <w:r w:rsidR="00475082">
              <w:rPr>
                <w:rFonts w:eastAsia="Calibri"/>
                <w:sz w:val="26"/>
                <w:szCs w:val="26"/>
              </w:rPr>
              <w:t>, благотворительной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14:paraId="5669BBB8" w14:textId="77777777" w:rsidR="00634824" w:rsidRPr="00391E6A" w:rsidRDefault="00634824" w:rsidP="00817CFC">
            <w:pPr>
              <w:numPr>
                <w:ilvl w:val="0"/>
                <w:numId w:val="18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темы  тарифообразования в ТЭК).</w:t>
            </w:r>
          </w:p>
        </w:tc>
      </w:tr>
      <w:tr w:rsidR="00446E46" w:rsidRPr="00391E6A" w14:paraId="675EC6A9" w14:textId="77777777" w:rsidTr="00DE701F">
        <w:trPr>
          <w:trHeight w:val="840"/>
        </w:trPr>
        <w:tc>
          <w:tcPr>
            <w:tcW w:w="10065" w:type="dxa"/>
            <w:gridSpan w:val="2"/>
            <w:shd w:val="clear" w:color="auto" w:fill="auto"/>
          </w:tcPr>
          <w:p w14:paraId="66B49173" w14:textId="43DA418F" w:rsidR="005576B2" w:rsidRPr="005576B2" w:rsidRDefault="00446E46" w:rsidP="00817CFC">
            <w:pPr>
              <w:pStyle w:val="a3"/>
              <w:numPr>
                <w:ilvl w:val="0"/>
                <w:numId w:val="8"/>
              </w:numPr>
              <w:ind w:right="291"/>
              <w:jc w:val="both"/>
              <w:rPr>
                <w:color w:val="FF0000"/>
                <w:sz w:val="26"/>
                <w:szCs w:val="26"/>
              </w:rPr>
            </w:pPr>
            <w:r w:rsidRPr="005576B2">
              <w:rPr>
                <w:b/>
                <w:color w:val="FF0000"/>
                <w:sz w:val="26"/>
                <w:szCs w:val="26"/>
              </w:rPr>
              <w:lastRenderedPageBreak/>
              <w:t>Специальн</w:t>
            </w:r>
            <w:r w:rsidR="00490786">
              <w:rPr>
                <w:b/>
                <w:color w:val="FF0000"/>
                <w:sz w:val="26"/>
                <w:szCs w:val="26"/>
              </w:rPr>
              <w:t>ая</w:t>
            </w:r>
            <w:r w:rsidRPr="005576B2">
              <w:rPr>
                <w:b/>
                <w:color w:val="FF0000"/>
                <w:sz w:val="26"/>
                <w:szCs w:val="26"/>
              </w:rPr>
              <w:t xml:space="preserve"> номинаци</w:t>
            </w:r>
            <w:r w:rsidR="00490786">
              <w:rPr>
                <w:b/>
                <w:color w:val="FF0000"/>
                <w:sz w:val="26"/>
                <w:szCs w:val="26"/>
              </w:rPr>
              <w:t>я</w:t>
            </w:r>
            <w:r w:rsidRPr="005576B2">
              <w:rPr>
                <w:b/>
                <w:color w:val="FF0000"/>
                <w:sz w:val="26"/>
                <w:szCs w:val="26"/>
              </w:rPr>
              <w:t xml:space="preserve"> «За популяризацию использования природного газа в качестве моторного топлива».</w:t>
            </w:r>
            <w:r w:rsidRPr="005576B2">
              <w:rPr>
                <w:color w:val="FF0000"/>
                <w:sz w:val="26"/>
                <w:szCs w:val="26"/>
              </w:rPr>
              <w:t xml:space="preserve">  </w:t>
            </w:r>
          </w:p>
          <w:p w14:paraId="11F10BCF" w14:textId="25446E30" w:rsidR="00446E46" w:rsidRPr="00817CFC" w:rsidRDefault="00446E46" w:rsidP="00817CFC">
            <w:pPr>
              <w:pStyle w:val="a3"/>
              <w:ind w:right="291"/>
              <w:jc w:val="both"/>
              <w:rPr>
                <w:sz w:val="26"/>
                <w:szCs w:val="26"/>
              </w:rPr>
            </w:pPr>
            <w:r w:rsidRPr="007E36B9">
              <w:rPr>
                <w:sz w:val="26"/>
                <w:szCs w:val="26"/>
              </w:rPr>
              <w:t xml:space="preserve">Заявки в данной номинации принимаются от федеральных и региональных печатных и телевизионных СМИ, Интернет – СМИ, информационных агентств и представителей социальных медиа – </w:t>
            </w:r>
            <w:proofErr w:type="spellStart"/>
            <w:r w:rsidRPr="007E36B9">
              <w:rPr>
                <w:sz w:val="26"/>
                <w:szCs w:val="26"/>
              </w:rPr>
              <w:t>блогеров</w:t>
            </w:r>
            <w:proofErr w:type="spellEnd"/>
            <w:r w:rsidRPr="007E36B9">
              <w:rPr>
                <w:sz w:val="26"/>
                <w:szCs w:val="26"/>
              </w:rPr>
              <w:t xml:space="preserve"> с подписчиками не менее 1000 человек на странице в социальной сети, в которой опу</w:t>
            </w:r>
            <w:r w:rsidR="00817CFC">
              <w:rPr>
                <w:sz w:val="26"/>
                <w:szCs w:val="26"/>
              </w:rPr>
              <w:t>бликованы конкурсные материалы.</w:t>
            </w:r>
          </w:p>
        </w:tc>
      </w:tr>
      <w:tr w:rsidR="007E36B9" w:rsidRPr="00391E6A" w14:paraId="79839D9A" w14:textId="77777777" w:rsidTr="00DE701F">
        <w:trPr>
          <w:trHeight w:val="840"/>
        </w:trPr>
        <w:tc>
          <w:tcPr>
            <w:tcW w:w="10065" w:type="dxa"/>
            <w:gridSpan w:val="2"/>
            <w:shd w:val="clear" w:color="auto" w:fill="auto"/>
          </w:tcPr>
          <w:p w14:paraId="478D33E8" w14:textId="210A4139" w:rsidR="007E36B9" w:rsidRPr="00B0230B" w:rsidRDefault="007E36B9" w:rsidP="00817CFC">
            <w:pPr>
              <w:pStyle w:val="a3"/>
              <w:numPr>
                <w:ilvl w:val="0"/>
                <w:numId w:val="8"/>
              </w:numPr>
              <w:ind w:right="291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Специальная номинация «ТЭК в фокусе стран БРИКС»</w:t>
            </w:r>
            <w:r w:rsidR="00B0230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B0230B" w:rsidRPr="00B0230B">
              <w:rPr>
                <w:bCs/>
                <w:i/>
                <w:iCs/>
                <w:sz w:val="26"/>
                <w:szCs w:val="26"/>
              </w:rPr>
              <w:t xml:space="preserve">(За </w:t>
            </w:r>
            <w:r w:rsidR="00B0230B">
              <w:rPr>
                <w:bCs/>
                <w:i/>
                <w:iCs/>
                <w:sz w:val="26"/>
                <w:szCs w:val="26"/>
              </w:rPr>
              <w:t>активное</w:t>
            </w:r>
            <w:r w:rsidR="00B0230B" w:rsidRPr="00B0230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="00B0230B">
              <w:rPr>
                <w:bCs/>
                <w:i/>
                <w:iCs/>
                <w:sz w:val="26"/>
                <w:szCs w:val="26"/>
              </w:rPr>
              <w:t xml:space="preserve">информационное </w:t>
            </w:r>
            <w:r w:rsidR="00B0230B" w:rsidRPr="00B0230B">
              <w:rPr>
                <w:bCs/>
                <w:i/>
                <w:iCs/>
                <w:sz w:val="26"/>
                <w:szCs w:val="26"/>
              </w:rPr>
              <w:t>освещени</w:t>
            </w:r>
            <w:r w:rsidR="00B0230B">
              <w:rPr>
                <w:bCs/>
                <w:i/>
                <w:iCs/>
                <w:sz w:val="26"/>
                <w:szCs w:val="26"/>
              </w:rPr>
              <w:t>е</w:t>
            </w:r>
            <w:r w:rsidR="00B0230B" w:rsidRPr="00B0230B">
              <w:rPr>
                <w:bCs/>
                <w:i/>
                <w:iCs/>
                <w:sz w:val="26"/>
                <w:szCs w:val="26"/>
              </w:rPr>
              <w:t xml:space="preserve"> сотрудничества стран БРИКС в ТЭК)</w:t>
            </w:r>
            <w:r w:rsidRPr="00B0230B">
              <w:rPr>
                <w:bCs/>
                <w:i/>
                <w:iCs/>
                <w:sz w:val="26"/>
                <w:szCs w:val="26"/>
              </w:rPr>
              <w:t xml:space="preserve">. </w:t>
            </w:r>
          </w:p>
          <w:p w14:paraId="019CDAD4" w14:textId="62FC3AC0" w:rsidR="007E36B9" w:rsidRPr="007E36B9" w:rsidRDefault="007E36B9" w:rsidP="00817CFC">
            <w:pPr>
              <w:spacing w:line="276" w:lineRule="auto"/>
              <w:ind w:left="776" w:right="291" w:firstLine="0"/>
              <w:rPr>
                <w:bCs/>
                <w:color w:val="FF0000"/>
                <w:sz w:val="26"/>
                <w:szCs w:val="26"/>
              </w:rPr>
            </w:pPr>
            <w:r w:rsidRPr="007E36B9">
              <w:rPr>
                <w:bCs/>
                <w:sz w:val="26"/>
                <w:szCs w:val="26"/>
              </w:rPr>
              <w:t>Заявки в данной номинации принимаются от печатных, телевизионных, интернет - СМИ и информационных агентств из стран, входящих в БРИКС: Бразилия, Россия, Индия, Китай, ЮАР</w:t>
            </w:r>
            <w:r w:rsidR="002108C4">
              <w:rPr>
                <w:bCs/>
                <w:sz w:val="26"/>
                <w:szCs w:val="26"/>
              </w:rPr>
              <w:t xml:space="preserve">. </w:t>
            </w:r>
          </w:p>
        </w:tc>
      </w:tr>
    </w:tbl>
    <w:p w14:paraId="39F81FA8" w14:textId="77777777" w:rsidR="00C276FB" w:rsidRDefault="00C276FB">
      <w:pPr>
        <w:spacing w:before="0" w:after="0" w:line="240" w:lineRule="auto"/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14:paraId="7EE336D6" w14:textId="77777777" w:rsidR="00273104" w:rsidRDefault="00273104">
      <w:pPr>
        <w:spacing w:before="0" w:after="0" w:line="240" w:lineRule="auto"/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14:paraId="6DBBA288" w14:textId="77777777" w:rsidR="0019452B" w:rsidRPr="00391E6A" w:rsidRDefault="00221419" w:rsidP="0022461A">
      <w:pPr>
        <w:pStyle w:val="a3"/>
        <w:numPr>
          <w:ilvl w:val="0"/>
          <w:numId w:val="1"/>
        </w:numPr>
        <w:spacing w:line="360" w:lineRule="auto"/>
        <w:ind w:left="426" w:hanging="426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ЭТАПЫ </w:t>
      </w:r>
      <w:r w:rsidR="00D526A7" w:rsidRPr="00391E6A">
        <w:rPr>
          <w:b/>
          <w:sz w:val="26"/>
          <w:szCs w:val="26"/>
        </w:rPr>
        <w:t xml:space="preserve">ПРОВЕДЕНИЯ </w:t>
      </w:r>
      <w:r w:rsidRPr="00391E6A">
        <w:rPr>
          <w:b/>
          <w:sz w:val="26"/>
          <w:szCs w:val="26"/>
        </w:rPr>
        <w:t>КОНКУРСА</w:t>
      </w:r>
    </w:p>
    <w:p w14:paraId="52571FBC" w14:textId="77777777" w:rsidR="00CF565F" w:rsidRPr="00391E6A" w:rsidRDefault="00CF565F" w:rsidP="00817CFC">
      <w:pPr>
        <w:spacing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может включать федеральный и региональный этапы. </w:t>
      </w:r>
    </w:p>
    <w:p w14:paraId="73695186" w14:textId="5D7164C0" w:rsidR="00CF565F" w:rsidRPr="00391E6A" w:rsidRDefault="00ED19D2" w:rsidP="00817CFC">
      <w:pPr>
        <w:spacing w:line="276" w:lineRule="auto"/>
        <w:ind w:firstLine="567"/>
        <w:jc w:val="center"/>
        <w:rPr>
          <w:sz w:val="26"/>
          <w:szCs w:val="26"/>
        </w:rPr>
      </w:pPr>
      <w:bookmarkStart w:id="4" w:name="_Hlk34302377"/>
      <w:r w:rsidRPr="00391E6A">
        <w:rPr>
          <w:b/>
          <w:sz w:val="26"/>
          <w:szCs w:val="26"/>
        </w:rPr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Pr="00391E6A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№1 -3</w:t>
      </w:r>
      <w:r w:rsidR="005576B2">
        <w:rPr>
          <w:b/>
          <w:sz w:val="26"/>
          <w:szCs w:val="26"/>
        </w:rPr>
        <w:t xml:space="preserve"> и №7</w:t>
      </w:r>
    </w:p>
    <w:p w14:paraId="2A6986E7" w14:textId="5AF0B469" w:rsidR="00B561FA" w:rsidRPr="00391E6A" w:rsidRDefault="00B01523" w:rsidP="00817CFC">
      <w:pPr>
        <w:spacing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1D71C6" w:rsidRPr="00391E6A">
        <w:rPr>
          <w:sz w:val="26"/>
          <w:szCs w:val="26"/>
        </w:rPr>
        <w:t xml:space="preserve"> </w:t>
      </w:r>
      <w:r w:rsidR="005C0020" w:rsidRPr="00391E6A">
        <w:rPr>
          <w:sz w:val="26"/>
          <w:szCs w:val="26"/>
        </w:rPr>
        <w:t>№1-3</w:t>
      </w:r>
      <w:r w:rsidR="005576B2">
        <w:rPr>
          <w:sz w:val="26"/>
          <w:szCs w:val="26"/>
        </w:rPr>
        <w:t xml:space="preserve"> и №7</w:t>
      </w:r>
      <w:r w:rsidR="009A5178" w:rsidRPr="00391E6A">
        <w:rPr>
          <w:sz w:val="26"/>
          <w:szCs w:val="26"/>
        </w:rPr>
        <w:t>, указанных в п.3 настоящего Положения,</w:t>
      </w:r>
      <w:r w:rsidR="001D71C6" w:rsidRPr="00391E6A">
        <w:rPr>
          <w:sz w:val="26"/>
          <w:szCs w:val="26"/>
        </w:rPr>
        <w:t xml:space="preserve"> </w:t>
      </w:r>
      <w:r w:rsidR="00CF565F" w:rsidRPr="00391E6A">
        <w:rPr>
          <w:sz w:val="26"/>
          <w:szCs w:val="26"/>
        </w:rPr>
        <w:t xml:space="preserve">Конкурс включает только </w:t>
      </w:r>
      <w:r w:rsidR="001D71C6" w:rsidRPr="00391E6A">
        <w:rPr>
          <w:sz w:val="26"/>
          <w:szCs w:val="26"/>
        </w:rPr>
        <w:t>федеральны</w:t>
      </w:r>
      <w:r w:rsidR="00CF565F" w:rsidRPr="00391E6A">
        <w:rPr>
          <w:sz w:val="26"/>
          <w:szCs w:val="26"/>
        </w:rPr>
        <w:t>й</w:t>
      </w:r>
      <w:r w:rsidR="00B561FA" w:rsidRPr="00391E6A">
        <w:rPr>
          <w:sz w:val="26"/>
          <w:szCs w:val="26"/>
        </w:rPr>
        <w:t xml:space="preserve"> </w:t>
      </w:r>
      <w:r w:rsidR="0037327A" w:rsidRPr="00391E6A">
        <w:rPr>
          <w:sz w:val="26"/>
          <w:szCs w:val="26"/>
        </w:rPr>
        <w:t>этап</w:t>
      </w:r>
      <w:r w:rsidR="00B561FA" w:rsidRPr="00391E6A">
        <w:rPr>
          <w:sz w:val="26"/>
          <w:szCs w:val="26"/>
        </w:rPr>
        <w:t>.</w:t>
      </w:r>
    </w:p>
    <w:p w14:paraId="2D692443" w14:textId="5CCF97B7" w:rsidR="000E3052" w:rsidRDefault="00626A12" w:rsidP="00817CFC">
      <w:pPr>
        <w:spacing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Участники подают заявки непосредственно в федеральный Оргкомитет конкурса, размещая необходимую конкурсную документацию в электронном виде в специальном разделе по оформлению заявок на </w:t>
      </w:r>
      <w:r w:rsidR="00A457DD" w:rsidRPr="00391E6A">
        <w:rPr>
          <w:sz w:val="26"/>
          <w:szCs w:val="26"/>
        </w:rPr>
        <w:t>сайте</w:t>
      </w:r>
      <w:r w:rsidR="008D515B" w:rsidRPr="00391E6A">
        <w:rPr>
          <w:sz w:val="26"/>
          <w:szCs w:val="26"/>
        </w:rPr>
        <w:t xml:space="preserve"> Конкурса: </w:t>
      </w:r>
      <w:bookmarkStart w:id="5" w:name="_Hlk34299264"/>
      <w:r w:rsidR="00FA7FD8">
        <w:fldChar w:fldCharType="begin"/>
      </w:r>
      <w:r w:rsidR="00FA7FD8">
        <w:instrText xml:space="preserve"> HYPERLINK "http://медиатэк.рф/" </w:instrText>
      </w:r>
      <w:r w:rsidR="00FA7FD8">
        <w:fldChar w:fldCharType="separate"/>
      </w:r>
      <w:r w:rsidR="007B5092" w:rsidRPr="00391E6A">
        <w:rPr>
          <w:rStyle w:val="a4"/>
          <w:color w:val="auto"/>
          <w:sz w:val="26"/>
          <w:szCs w:val="26"/>
        </w:rPr>
        <w:t>http://медиатэк.рф/</w:t>
      </w:r>
      <w:r w:rsidR="00FA7FD8">
        <w:rPr>
          <w:rStyle w:val="a4"/>
          <w:color w:val="auto"/>
          <w:sz w:val="26"/>
          <w:szCs w:val="26"/>
        </w:rPr>
        <w:fldChar w:fldCharType="end"/>
      </w:r>
      <w:bookmarkEnd w:id="5"/>
      <w:r w:rsidR="007B5092" w:rsidRPr="00391E6A">
        <w:rPr>
          <w:sz w:val="26"/>
          <w:szCs w:val="26"/>
          <w:u w:val="single"/>
        </w:rPr>
        <w:t xml:space="preserve"> </w:t>
      </w:r>
      <w:r w:rsidRPr="00391E6A">
        <w:rPr>
          <w:sz w:val="26"/>
          <w:szCs w:val="26"/>
        </w:rPr>
        <w:t xml:space="preserve">в срок с </w:t>
      </w:r>
      <w:r w:rsidR="00057154" w:rsidRPr="00391E6A">
        <w:rPr>
          <w:sz w:val="26"/>
          <w:szCs w:val="26"/>
        </w:rPr>
        <w:t xml:space="preserve">01 </w:t>
      </w:r>
      <w:r w:rsidR="002521BC" w:rsidRPr="00391E6A">
        <w:rPr>
          <w:sz w:val="26"/>
          <w:szCs w:val="26"/>
        </w:rPr>
        <w:t>июня</w:t>
      </w:r>
      <w:r w:rsidR="00E01982" w:rsidRPr="00391E6A">
        <w:rPr>
          <w:sz w:val="26"/>
          <w:szCs w:val="26"/>
        </w:rPr>
        <w:t xml:space="preserve"> </w:t>
      </w:r>
      <w:r w:rsidR="00923974" w:rsidRPr="00391E6A">
        <w:rPr>
          <w:sz w:val="26"/>
          <w:szCs w:val="26"/>
        </w:rPr>
        <w:t xml:space="preserve">до </w:t>
      </w:r>
      <w:r w:rsidR="002E1208" w:rsidRPr="00391E6A">
        <w:rPr>
          <w:sz w:val="26"/>
          <w:szCs w:val="26"/>
        </w:rPr>
        <w:t>2</w:t>
      </w:r>
      <w:r w:rsidR="00372226">
        <w:rPr>
          <w:sz w:val="26"/>
          <w:szCs w:val="26"/>
        </w:rPr>
        <w:t>0</w:t>
      </w:r>
      <w:r w:rsidR="00CF26C3" w:rsidRPr="00391E6A">
        <w:rPr>
          <w:sz w:val="26"/>
          <w:szCs w:val="26"/>
        </w:rPr>
        <w:t xml:space="preserve"> </w:t>
      </w:r>
      <w:r w:rsidR="002521BC" w:rsidRPr="00391E6A">
        <w:rPr>
          <w:sz w:val="26"/>
          <w:szCs w:val="26"/>
        </w:rPr>
        <w:t>августа</w:t>
      </w:r>
      <w:r w:rsidR="00923974" w:rsidRPr="00391E6A">
        <w:rPr>
          <w:sz w:val="26"/>
          <w:szCs w:val="26"/>
        </w:rPr>
        <w:t xml:space="preserve"> 20</w:t>
      </w:r>
      <w:r w:rsidR="00491BB2">
        <w:rPr>
          <w:sz w:val="26"/>
          <w:szCs w:val="26"/>
        </w:rPr>
        <w:t>20</w:t>
      </w:r>
      <w:r w:rsidR="00923974" w:rsidRPr="00391E6A">
        <w:rPr>
          <w:sz w:val="26"/>
          <w:szCs w:val="26"/>
        </w:rPr>
        <w:t xml:space="preserve"> г.</w:t>
      </w:r>
      <w:r w:rsidRPr="00391E6A">
        <w:rPr>
          <w:sz w:val="26"/>
          <w:szCs w:val="26"/>
        </w:rPr>
        <w:t xml:space="preserve"> Конкурсные работы оформляются согласно требованиям Приложения №1 к настоящему Положению. </w:t>
      </w:r>
    </w:p>
    <w:bookmarkEnd w:id="4"/>
    <w:p w14:paraId="6C3AEFAC" w14:textId="77777777" w:rsidR="00817CFC" w:rsidRDefault="00377860" w:rsidP="00817CFC">
      <w:pPr>
        <w:spacing w:line="240" w:lineRule="auto"/>
        <w:ind w:firstLine="567"/>
        <w:rPr>
          <w:rFonts w:eastAsia="Calibri"/>
          <w:i/>
          <w:sz w:val="26"/>
          <w:szCs w:val="26"/>
        </w:rPr>
      </w:pPr>
      <w:r w:rsidRPr="005576B2">
        <w:rPr>
          <w:b/>
          <w:sz w:val="26"/>
          <w:szCs w:val="26"/>
        </w:rPr>
        <w:t>Внимание!</w:t>
      </w:r>
      <w:r w:rsidRPr="005576B2">
        <w:rPr>
          <w:sz w:val="26"/>
          <w:szCs w:val="26"/>
        </w:rPr>
        <w:t xml:space="preserve"> </w:t>
      </w:r>
      <w:r w:rsidRPr="005576B2">
        <w:rPr>
          <w:i/>
          <w:sz w:val="26"/>
          <w:szCs w:val="26"/>
        </w:rPr>
        <w:t>К категории №1 «</w:t>
      </w:r>
      <w:r w:rsidRPr="005576B2">
        <w:rPr>
          <w:rFonts w:eastAsia="Calibri"/>
          <w:i/>
          <w:sz w:val="26"/>
          <w:szCs w:val="26"/>
        </w:rPr>
        <w:t xml:space="preserve">Пресс-службы/службы по связям с общественностью федеральных </w:t>
      </w:r>
      <w:r w:rsidR="00544531" w:rsidRPr="005576B2">
        <w:rPr>
          <w:rFonts w:eastAsia="Calibri"/>
          <w:i/>
          <w:sz w:val="26"/>
          <w:szCs w:val="26"/>
        </w:rPr>
        <w:t xml:space="preserve">и межрегиональных </w:t>
      </w:r>
      <w:r w:rsidRPr="005576B2">
        <w:rPr>
          <w:rFonts w:eastAsia="Calibri"/>
          <w:i/>
          <w:sz w:val="26"/>
          <w:szCs w:val="26"/>
        </w:rPr>
        <w:t xml:space="preserve">компаний ТЭК» относятся компании, </w:t>
      </w:r>
      <w:r w:rsidR="007F1CE6" w:rsidRPr="005576B2">
        <w:rPr>
          <w:rFonts w:eastAsia="Calibri"/>
          <w:i/>
          <w:sz w:val="26"/>
          <w:szCs w:val="26"/>
        </w:rPr>
        <w:t xml:space="preserve">основная </w:t>
      </w:r>
      <w:r w:rsidRPr="005576B2">
        <w:rPr>
          <w:rFonts w:eastAsia="Calibri"/>
          <w:i/>
          <w:sz w:val="26"/>
          <w:szCs w:val="26"/>
        </w:rPr>
        <w:t xml:space="preserve">деятельность которых осуществляется на территории всей России или на территории </w:t>
      </w:r>
      <w:r w:rsidR="007F1CE6" w:rsidRPr="005576B2">
        <w:rPr>
          <w:rFonts w:eastAsia="Calibri"/>
          <w:i/>
          <w:sz w:val="26"/>
          <w:szCs w:val="26"/>
        </w:rPr>
        <w:t>3-х</w:t>
      </w:r>
      <w:r w:rsidRPr="005576B2">
        <w:rPr>
          <w:rFonts w:eastAsia="Calibri"/>
          <w:i/>
          <w:sz w:val="26"/>
          <w:szCs w:val="26"/>
        </w:rPr>
        <w:t xml:space="preserve"> </w:t>
      </w:r>
      <w:r w:rsidR="007F1CE6" w:rsidRPr="005576B2">
        <w:rPr>
          <w:rFonts w:eastAsia="Calibri"/>
          <w:i/>
          <w:sz w:val="26"/>
          <w:szCs w:val="26"/>
        </w:rPr>
        <w:t xml:space="preserve">и более </w:t>
      </w:r>
      <w:r w:rsidRPr="005576B2">
        <w:rPr>
          <w:rFonts w:eastAsia="Calibri"/>
          <w:i/>
          <w:sz w:val="26"/>
          <w:szCs w:val="26"/>
        </w:rPr>
        <w:t xml:space="preserve">субъектов федерации. </w:t>
      </w:r>
      <w:r w:rsidR="007F1CE6" w:rsidRPr="005576B2">
        <w:rPr>
          <w:rFonts w:eastAsia="Calibri"/>
          <w:i/>
          <w:sz w:val="26"/>
          <w:szCs w:val="26"/>
        </w:rPr>
        <w:t>При этом конкурсный проект, который компания выставляет в номинациях по данной категории участников, должен быть также реализован на территории всей России или на территории 3-х и более субъектов федерации. В остальных случаях компании подают конкурсные проекты в категории №4 «Пресс-службы региональных компаний ТЭК».</w:t>
      </w:r>
    </w:p>
    <w:p w14:paraId="5A8A4043" w14:textId="2C09811D" w:rsidR="00817CFC" w:rsidRPr="00817CFC" w:rsidRDefault="007F1CE6" w:rsidP="00817CFC">
      <w:pPr>
        <w:spacing w:line="240" w:lineRule="auto"/>
        <w:ind w:firstLine="567"/>
        <w:rPr>
          <w:rFonts w:eastAsia="Calibri"/>
          <w:i/>
          <w:sz w:val="26"/>
          <w:szCs w:val="26"/>
        </w:rPr>
      </w:pPr>
      <w:r w:rsidRPr="005576B2">
        <w:rPr>
          <w:rFonts w:eastAsia="Calibri"/>
          <w:i/>
          <w:sz w:val="26"/>
          <w:szCs w:val="26"/>
        </w:rPr>
        <w:t xml:space="preserve"> </w:t>
      </w:r>
    </w:p>
    <w:p w14:paraId="3646C9C6" w14:textId="48952173" w:rsidR="00785CBF" w:rsidRPr="00391E6A" w:rsidRDefault="00785CBF" w:rsidP="00817CFC">
      <w:pPr>
        <w:spacing w:line="276" w:lineRule="auto"/>
        <w:ind w:firstLine="567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>ДЛЯ КАТЕГОРИЙ УЧАСТНИКОВ №</w:t>
      </w:r>
      <w:r>
        <w:rPr>
          <w:b/>
          <w:sz w:val="26"/>
          <w:szCs w:val="26"/>
        </w:rPr>
        <w:t>8</w:t>
      </w:r>
    </w:p>
    <w:p w14:paraId="54B793E9" w14:textId="39157EA1" w:rsidR="00785CBF" w:rsidRPr="00391E6A" w:rsidRDefault="00785CBF" w:rsidP="00817CFC">
      <w:pPr>
        <w:spacing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lastRenderedPageBreak/>
        <w:t>Для категорий участников №</w:t>
      </w:r>
      <w:r>
        <w:rPr>
          <w:sz w:val="26"/>
          <w:szCs w:val="26"/>
        </w:rPr>
        <w:t>8</w:t>
      </w:r>
      <w:r w:rsidRPr="00391E6A">
        <w:rPr>
          <w:sz w:val="26"/>
          <w:szCs w:val="26"/>
        </w:rPr>
        <w:t>, указанных в п.3 настоящего Положения, Конкурс включает только федеральный этап.</w:t>
      </w:r>
    </w:p>
    <w:p w14:paraId="066DEE53" w14:textId="03AAF11B" w:rsidR="00785CBF" w:rsidRDefault="00785CBF" w:rsidP="00817CFC">
      <w:pPr>
        <w:spacing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Участники подают заявки непосредственно в федеральный Оргкомитет конкурса</w:t>
      </w:r>
      <w:r>
        <w:rPr>
          <w:sz w:val="26"/>
          <w:szCs w:val="26"/>
        </w:rPr>
        <w:t xml:space="preserve"> на электронный адрес </w:t>
      </w:r>
      <w:hyperlink r:id="rId11" w:history="1">
        <w:r w:rsidRPr="00C037CF">
          <w:rPr>
            <w:rStyle w:val="a4"/>
            <w:sz w:val="26"/>
            <w:szCs w:val="26"/>
          </w:rPr>
          <w:t>mediatek@minenergo.gov.ru</w:t>
        </w:r>
      </w:hyperlink>
      <w:r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в срок с </w:t>
      </w:r>
      <w:r w:rsidRPr="00ED4DAB">
        <w:rPr>
          <w:b/>
          <w:sz w:val="26"/>
          <w:szCs w:val="26"/>
        </w:rPr>
        <w:t>01 июня до 2</w:t>
      </w:r>
      <w:r w:rsidR="00372226" w:rsidRPr="00ED4DAB">
        <w:rPr>
          <w:b/>
          <w:sz w:val="26"/>
          <w:szCs w:val="26"/>
        </w:rPr>
        <w:t>0</w:t>
      </w:r>
      <w:r w:rsidRPr="00ED4DAB">
        <w:rPr>
          <w:b/>
          <w:sz w:val="26"/>
          <w:szCs w:val="26"/>
        </w:rPr>
        <w:t xml:space="preserve"> августа 2020 г.</w:t>
      </w:r>
      <w:r w:rsidRPr="00391E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Конкурсная документация, включая тексты статей (репортажей) должна быть подана на одном из двух языков: русском или английском. </w:t>
      </w:r>
      <w:r w:rsidRPr="00391E6A">
        <w:rPr>
          <w:sz w:val="26"/>
          <w:szCs w:val="26"/>
        </w:rPr>
        <w:t xml:space="preserve">Конкурсные работы оформляются согласно требованиям Приложения №1 к настоящему Положению. </w:t>
      </w:r>
    </w:p>
    <w:p w14:paraId="4FF05BCB" w14:textId="77777777" w:rsidR="00817CFC" w:rsidRPr="00817CFC" w:rsidRDefault="00817CFC" w:rsidP="00817CFC">
      <w:pPr>
        <w:spacing w:line="276" w:lineRule="auto"/>
        <w:ind w:firstLine="567"/>
        <w:rPr>
          <w:sz w:val="26"/>
          <w:szCs w:val="26"/>
        </w:rPr>
      </w:pPr>
    </w:p>
    <w:p w14:paraId="76812661" w14:textId="43B15DF2" w:rsidR="00713132" w:rsidRPr="00391E6A" w:rsidRDefault="00713132" w:rsidP="00CF565F">
      <w:pPr>
        <w:ind w:firstLine="0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Pr="00391E6A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№4-6</w:t>
      </w:r>
    </w:p>
    <w:p w14:paraId="53AA4455" w14:textId="77777777" w:rsidR="00AF208A" w:rsidRPr="00391E6A" w:rsidRDefault="00B01523" w:rsidP="00817CFC">
      <w:pPr>
        <w:spacing w:before="0" w:after="0"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713132" w:rsidRPr="00391E6A">
        <w:rPr>
          <w:sz w:val="26"/>
          <w:szCs w:val="26"/>
        </w:rPr>
        <w:t xml:space="preserve"> </w:t>
      </w:r>
      <w:r w:rsidR="005C0020" w:rsidRPr="00391E6A">
        <w:rPr>
          <w:sz w:val="26"/>
          <w:szCs w:val="26"/>
        </w:rPr>
        <w:t>№4-6</w:t>
      </w:r>
      <w:r w:rsidR="009A5178" w:rsidRPr="00391E6A">
        <w:rPr>
          <w:sz w:val="26"/>
          <w:szCs w:val="26"/>
        </w:rPr>
        <w:t xml:space="preserve">, указанных в </w:t>
      </w:r>
      <w:r w:rsidRPr="00391E6A">
        <w:rPr>
          <w:sz w:val="26"/>
          <w:szCs w:val="26"/>
        </w:rPr>
        <w:t>п.3. настоящего Положения</w:t>
      </w:r>
      <w:r w:rsidR="009A5178" w:rsidRPr="00391E6A">
        <w:rPr>
          <w:sz w:val="26"/>
          <w:szCs w:val="26"/>
        </w:rPr>
        <w:t>,</w:t>
      </w:r>
      <w:r w:rsidR="00713132" w:rsidRPr="00391E6A">
        <w:rPr>
          <w:sz w:val="26"/>
          <w:szCs w:val="26"/>
        </w:rPr>
        <w:t xml:space="preserve"> </w:t>
      </w:r>
      <w:r w:rsidR="00AF208A" w:rsidRPr="00391E6A">
        <w:rPr>
          <w:sz w:val="26"/>
          <w:szCs w:val="26"/>
        </w:rPr>
        <w:t xml:space="preserve">Конкурс включает </w:t>
      </w:r>
      <w:r w:rsidR="004655A8" w:rsidRPr="00391E6A">
        <w:rPr>
          <w:sz w:val="26"/>
          <w:szCs w:val="26"/>
        </w:rPr>
        <w:t xml:space="preserve">и </w:t>
      </w:r>
      <w:r w:rsidR="00AF208A" w:rsidRPr="00391E6A">
        <w:rPr>
          <w:sz w:val="26"/>
          <w:szCs w:val="26"/>
        </w:rPr>
        <w:t>федеральный</w:t>
      </w:r>
      <w:r w:rsidR="004655A8" w:rsidRPr="00391E6A">
        <w:rPr>
          <w:sz w:val="26"/>
          <w:szCs w:val="26"/>
        </w:rPr>
        <w:t>,</w:t>
      </w:r>
      <w:r w:rsidR="00AF208A" w:rsidRPr="00391E6A">
        <w:rPr>
          <w:sz w:val="26"/>
          <w:szCs w:val="26"/>
        </w:rPr>
        <w:t xml:space="preserve"> и региональный этапы</w:t>
      </w:r>
      <w:r w:rsidR="004655A8" w:rsidRPr="00391E6A">
        <w:rPr>
          <w:sz w:val="26"/>
          <w:szCs w:val="26"/>
        </w:rPr>
        <w:t>, а у</w:t>
      </w:r>
      <w:r w:rsidR="00221419" w:rsidRPr="00391E6A">
        <w:rPr>
          <w:sz w:val="26"/>
          <w:szCs w:val="26"/>
        </w:rPr>
        <w:t>частники</w:t>
      </w:r>
      <w:r w:rsidR="00B561FA" w:rsidRPr="00391E6A">
        <w:rPr>
          <w:sz w:val="26"/>
          <w:szCs w:val="26"/>
        </w:rPr>
        <w:t xml:space="preserve"> Конкурса</w:t>
      </w:r>
      <w:r w:rsidR="00221419" w:rsidRPr="00391E6A">
        <w:rPr>
          <w:sz w:val="26"/>
          <w:szCs w:val="26"/>
        </w:rPr>
        <w:t xml:space="preserve"> высыла</w:t>
      </w:r>
      <w:r w:rsidR="00AF208A" w:rsidRPr="00391E6A">
        <w:rPr>
          <w:sz w:val="26"/>
          <w:szCs w:val="26"/>
        </w:rPr>
        <w:t>ю</w:t>
      </w:r>
      <w:r w:rsidR="00221419" w:rsidRPr="00391E6A">
        <w:rPr>
          <w:sz w:val="26"/>
          <w:szCs w:val="26"/>
        </w:rPr>
        <w:t>т заявки на региональный тур в Уполномоченный орган того субъекта России</w:t>
      </w:r>
      <w:r w:rsidR="000001A3" w:rsidRPr="00391E6A">
        <w:rPr>
          <w:sz w:val="26"/>
          <w:szCs w:val="26"/>
        </w:rPr>
        <w:t xml:space="preserve"> Федерации</w:t>
      </w:r>
      <w:r w:rsidR="00221419" w:rsidRPr="00391E6A">
        <w:rPr>
          <w:sz w:val="26"/>
          <w:szCs w:val="26"/>
        </w:rPr>
        <w:t xml:space="preserve">, в котором был реализован конкурсный проект. </w:t>
      </w:r>
    </w:p>
    <w:p w14:paraId="460C5CB3" w14:textId="77777777" w:rsidR="00BA5820" w:rsidRPr="00391E6A" w:rsidRDefault="00BA5820" w:rsidP="00817CFC">
      <w:pPr>
        <w:spacing w:before="0" w:after="0"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Сроки и условия проведения регионального этапа конкурса </w:t>
      </w:r>
      <w:r w:rsidR="00713132" w:rsidRPr="00391E6A">
        <w:rPr>
          <w:sz w:val="26"/>
          <w:szCs w:val="26"/>
        </w:rPr>
        <w:t>устанавливает соответствующий Уполномоченный орган</w:t>
      </w:r>
      <w:r w:rsidRPr="00391E6A">
        <w:rPr>
          <w:sz w:val="26"/>
          <w:szCs w:val="26"/>
        </w:rPr>
        <w:t xml:space="preserve">. </w:t>
      </w:r>
    </w:p>
    <w:p w14:paraId="634D277A" w14:textId="3EFE684C" w:rsidR="00626A12" w:rsidRPr="00391E6A" w:rsidRDefault="00626A12" w:rsidP="00817CFC">
      <w:pPr>
        <w:tabs>
          <w:tab w:val="left" w:pos="851"/>
        </w:tabs>
        <w:spacing w:before="0" w:after="0" w:line="276" w:lineRule="auto"/>
        <w:rPr>
          <w:sz w:val="26"/>
          <w:szCs w:val="26"/>
        </w:rPr>
      </w:pPr>
      <w:r w:rsidRPr="00391E6A">
        <w:rPr>
          <w:sz w:val="26"/>
          <w:szCs w:val="26"/>
        </w:rPr>
        <w:t>По результатам регионального этапа региональная конкурсна</w:t>
      </w:r>
      <w:r w:rsidR="00DA05D4" w:rsidRPr="00391E6A">
        <w:rPr>
          <w:sz w:val="26"/>
          <w:szCs w:val="26"/>
        </w:rPr>
        <w:t>я комиссия определяет не более 2</w:t>
      </w:r>
      <w:r w:rsidRPr="00391E6A">
        <w:rPr>
          <w:sz w:val="26"/>
          <w:szCs w:val="26"/>
        </w:rPr>
        <w:t>-х (</w:t>
      </w:r>
      <w:r w:rsidR="00DA05D4" w:rsidRPr="00391E6A">
        <w:rPr>
          <w:sz w:val="26"/>
          <w:szCs w:val="26"/>
        </w:rPr>
        <w:t>двух</w:t>
      </w:r>
      <w:r w:rsidRPr="00391E6A">
        <w:rPr>
          <w:sz w:val="26"/>
          <w:szCs w:val="26"/>
        </w:rPr>
        <w:t xml:space="preserve">) лучших проектов из числа поданных заявок по каждой номинации, которые направляются для участия в федеральном этапе в Оргкомитет Конкурса </w:t>
      </w:r>
      <w:r w:rsidRPr="008C04DC">
        <w:rPr>
          <w:b/>
          <w:sz w:val="26"/>
          <w:szCs w:val="26"/>
        </w:rPr>
        <w:t xml:space="preserve">не позднее </w:t>
      </w:r>
      <w:r w:rsidR="00DA05D4" w:rsidRPr="008C04DC">
        <w:rPr>
          <w:b/>
          <w:sz w:val="26"/>
          <w:szCs w:val="26"/>
        </w:rPr>
        <w:t>2</w:t>
      </w:r>
      <w:r w:rsidR="00372226" w:rsidRPr="008C04DC">
        <w:rPr>
          <w:b/>
          <w:sz w:val="26"/>
          <w:szCs w:val="26"/>
        </w:rPr>
        <w:t>0</w:t>
      </w:r>
      <w:r w:rsidRPr="008C04DC">
        <w:rPr>
          <w:b/>
          <w:sz w:val="26"/>
          <w:szCs w:val="26"/>
        </w:rPr>
        <w:t xml:space="preserve"> </w:t>
      </w:r>
      <w:r w:rsidR="000C567A" w:rsidRPr="008C04DC">
        <w:rPr>
          <w:b/>
          <w:sz w:val="26"/>
          <w:szCs w:val="26"/>
        </w:rPr>
        <w:t>августа 20</w:t>
      </w:r>
      <w:r w:rsidR="00491BB2" w:rsidRPr="008C04DC">
        <w:rPr>
          <w:b/>
          <w:sz w:val="26"/>
          <w:szCs w:val="26"/>
        </w:rPr>
        <w:t>20</w:t>
      </w:r>
      <w:r w:rsidRPr="008C04DC">
        <w:rPr>
          <w:b/>
          <w:sz w:val="26"/>
          <w:szCs w:val="26"/>
        </w:rPr>
        <w:t xml:space="preserve"> г</w:t>
      </w:r>
      <w:r w:rsidRPr="00391E6A">
        <w:rPr>
          <w:sz w:val="26"/>
          <w:szCs w:val="26"/>
        </w:rPr>
        <w:t xml:space="preserve">. Конкурсная документация по каждому участнику, рекомендованному региональной конкурсной комиссией для участия в федеральном этапе, оформляется в электронном виде через размещение всех конкурсных документов в специальном разделе сайта </w:t>
      </w:r>
      <w:r w:rsidR="008D515B" w:rsidRPr="00391E6A">
        <w:rPr>
          <w:sz w:val="26"/>
          <w:szCs w:val="26"/>
        </w:rPr>
        <w:t>К</w:t>
      </w:r>
      <w:r w:rsidR="00133B20" w:rsidRPr="00391E6A">
        <w:rPr>
          <w:sz w:val="26"/>
          <w:szCs w:val="26"/>
        </w:rPr>
        <w:t>онкурса</w:t>
      </w:r>
      <w:r w:rsidRPr="00391E6A">
        <w:rPr>
          <w:sz w:val="26"/>
          <w:szCs w:val="26"/>
        </w:rPr>
        <w:t xml:space="preserve">: </w:t>
      </w:r>
      <w:hyperlink r:id="rId12" w:history="1">
        <w:r w:rsidR="007B5092" w:rsidRPr="00391E6A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="007B5092" w:rsidRPr="00391E6A">
        <w:rPr>
          <w:sz w:val="26"/>
          <w:szCs w:val="26"/>
          <w:u w:val="single"/>
        </w:rPr>
        <w:t xml:space="preserve"> </w:t>
      </w:r>
      <w:r w:rsidR="008D515B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согласно требованиям Приложения №1 к настоящему Положению. </w:t>
      </w:r>
      <w:r w:rsidR="00934A9F">
        <w:rPr>
          <w:sz w:val="26"/>
          <w:szCs w:val="26"/>
        </w:rPr>
        <w:t xml:space="preserve">Заявки от региональных компаний и СМИ, прошедших в финал, подают на сайте конкурса представители регионального оргкомитета (Уполномоченного органа), а не сами участники. </w:t>
      </w:r>
    </w:p>
    <w:p w14:paraId="21F0551B" w14:textId="435A5775" w:rsidR="00DA05D4" w:rsidRPr="00391E6A" w:rsidRDefault="00DA05D4" w:rsidP="00817CFC">
      <w:pPr>
        <w:pStyle w:val="1"/>
        <w:numPr>
          <w:ilvl w:val="0"/>
          <w:numId w:val="1"/>
        </w:numPr>
        <w:tabs>
          <w:tab w:val="left" w:pos="851"/>
        </w:tabs>
        <w:ind w:left="709" w:hanging="709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_Toc387054949"/>
      <w:r w:rsidRPr="00391E6A">
        <w:rPr>
          <w:rFonts w:ascii="Times New Roman" w:hAnsi="Times New Roman" w:cs="Times New Roman"/>
          <w:sz w:val="26"/>
          <w:szCs w:val="26"/>
        </w:rPr>
        <w:t>ТРЕБОВАНИЯ К КОНКУРСНЫМ РАБОТАМ</w:t>
      </w:r>
      <w:bookmarkEnd w:id="6"/>
      <w:r w:rsidR="003179F0">
        <w:rPr>
          <w:rFonts w:ascii="Times New Roman" w:hAnsi="Times New Roman" w:cs="Times New Roman"/>
          <w:sz w:val="26"/>
          <w:szCs w:val="26"/>
        </w:rPr>
        <w:t xml:space="preserve"> И КРИТЕРИИ ИХ ОЦЕНКИ НА РЕГИОНАЛЬНОМ И ФЕДЕРАЛЬНОМ ЭТАПАХ КОНКУРСА</w:t>
      </w:r>
    </w:p>
    <w:p w14:paraId="1BFDA1DC" w14:textId="09A72CC4" w:rsidR="00DA05D4" w:rsidRDefault="00DA05D4" w:rsidP="00817CF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Заявки на Конкурс принимаются в установленной форме согласно требованиям Приложения № 1 к настоящему Положению. Заявки, не соответствующие форме, могут не допуска</w:t>
      </w:r>
      <w:r w:rsidR="003179F0">
        <w:rPr>
          <w:sz w:val="26"/>
          <w:szCs w:val="26"/>
        </w:rPr>
        <w:t>ться к участию в Конкурсе</w:t>
      </w:r>
      <w:r w:rsidRPr="00391E6A">
        <w:rPr>
          <w:sz w:val="26"/>
          <w:szCs w:val="26"/>
        </w:rPr>
        <w:t>.</w:t>
      </w:r>
    </w:p>
    <w:p w14:paraId="6C373F79" w14:textId="77777777" w:rsidR="000450DA" w:rsidRPr="00D82795" w:rsidRDefault="000450DA" w:rsidP="00817CF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82795">
        <w:rPr>
          <w:sz w:val="26"/>
          <w:szCs w:val="26"/>
        </w:rPr>
        <w:t>Если в конкурсном материале присутствуют технические ошибки, ненормативная лексика, призвание к экстремизму, указание «На правах рекламы» или любая другая рекламная пометка, то работа не допускается к участию в Конкурсе.</w:t>
      </w:r>
    </w:p>
    <w:p w14:paraId="1E8AFAE6" w14:textId="77777777" w:rsidR="00260245" w:rsidRPr="00D82795" w:rsidRDefault="00260245" w:rsidP="00817CF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82795">
        <w:rPr>
          <w:sz w:val="26"/>
          <w:szCs w:val="26"/>
        </w:rPr>
        <w:t>При предоставлении конкурсных работ участниками Конкурса должны быть соблюдены требования законодательства об авторском, издательском праве, а также об интеллектуальной собственности.</w:t>
      </w:r>
    </w:p>
    <w:p w14:paraId="54C7F96F" w14:textId="77777777" w:rsidR="00DA05D4" w:rsidRDefault="00DA05D4" w:rsidP="00817CF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При оценке конкурсных работ на федеральном этапе учитываются критерии оценки проектов, указанные в Приложении №2 к настоящему Положению.</w:t>
      </w:r>
    </w:p>
    <w:p w14:paraId="16B8F3CA" w14:textId="77777777" w:rsidR="00DA05D4" w:rsidRPr="00391E6A" w:rsidRDefault="00DA05D4" w:rsidP="00817CFC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lastRenderedPageBreak/>
        <w:t>Экспертный Совет оставляет за собой право запросить подтверждающую документацию, а также дополнительную информацию по представленным данным в рамках конкурсного проекта.</w:t>
      </w:r>
    </w:p>
    <w:p w14:paraId="506D4567" w14:textId="77777777" w:rsidR="0022461A" w:rsidRPr="00391E6A" w:rsidRDefault="0022461A" w:rsidP="00817CFC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Toc387054951"/>
      <w:r w:rsidRPr="00391E6A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  <w:bookmarkEnd w:id="7"/>
    </w:p>
    <w:p w14:paraId="748BA08C" w14:textId="3D17E65D" w:rsidR="00C21FE3" w:rsidRPr="00C21FE3" w:rsidRDefault="00C21FE3" w:rsidP="00817CFC">
      <w:pPr>
        <w:spacing w:before="0" w:after="0" w:line="276" w:lineRule="auto"/>
        <w:rPr>
          <w:bCs/>
          <w:sz w:val="26"/>
          <w:szCs w:val="26"/>
        </w:rPr>
      </w:pPr>
      <w:r w:rsidRPr="00C21FE3">
        <w:rPr>
          <w:bCs/>
          <w:sz w:val="26"/>
          <w:szCs w:val="26"/>
        </w:rPr>
        <w:t>Выбор победителя осуществляется в результате заседания региональной конкурсной комиссии. Состав конкурсной комиссии утверждается правовым актов комитета по ТЭК ЛО и будет опубликован на официальном сайте комитета по ТЭК ЛО (http://power.lenobl.ru/) и официальном сайте ГКУ ЛО «ЦЭПЭ ЛО» (http:</w:t>
      </w:r>
      <w:r w:rsidR="00DE701F">
        <w:rPr>
          <w:bCs/>
          <w:sz w:val="26"/>
          <w:szCs w:val="26"/>
        </w:rPr>
        <w:t xml:space="preserve">//www.lenoblces.ru) </w:t>
      </w:r>
      <w:r w:rsidR="00DE701F" w:rsidRPr="00DE701F">
        <w:rPr>
          <w:b/>
          <w:bCs/>
          <w:sz w:val="26"/>
          <w:szCs w:val="26"/>
        </w:rPr>
        <w:t xml:space="preserve">не позднее </w:t>
      </w:r>
      <w:r w:rsidR="008C04DC">
        <w:rPr>
          <w:b/>
          <w:bCs/>
          <w:sz w:val="26"/>
          <w:szCs w:val="26"/>
        </w:rPr>
        <w:t>5</w:t>
      </w:r>
      <w:r w:rsidR="00DE701F" w:rsidRPr="00DE701F">
        <w:rPr>
          <w:b/>
          <w:bCs/>
          <w:sz w:val="26"/>
          <w:szCs w:val="26"/>
        </w:rPr>
        <w:t xml:space="preserve"> августа 2020</w:t>
      </w:r>
      <w:r w:rsidRPr="00DE701F">
        <w:rPr>
          <w:b/>
          <w:bCs/>
          <w:sz w:val="26"/>
          <w:szCs w:val="26"/>
        </w:rPr>
        <w:t xml:space="preserve"> г.</w:t>
      </w:r>
      <w:r w:rsidRPr="00C21FE3">
        <w:rPr>
          <w:bCs/>
          <w:sz w:val="26"/>
          <w:szCs w:val="26"/>
        </w:rPr>
        <w:t xml:space="preserve"> Конкурсная комиссия регионального этапа Конкурса формируется из экспертов в области ТЭК, связей с общественностью и журналистики, представителей государственных органов власти.</w:t>
      </w:r>
    </w:p>
    <w:p w14:paraId="2B9B07A8" w14:textId="010D50FC" w:rsidR="00C21FE3" w:rsidRPr="00C21FE3" w:rsidRDefault="00C21FE3" w:rsidP="00817CFC">
      <w:pPr>
        <w:spacing w:before="0" w:after="0" w:line="276" w:lineRule="auto"/>
        <w:rPr>
          <w:bCs/>
          <w:sz w:val="26"/>
          <w:szCs w:val="26"/>
        </w:rPr>
      </w:pPr>
      <w:r w:rsidRPr="00C21FE3">
        <w:rPr>
          <w:bCs/>
          <w:sz w:val="26"/>
          <w:szCs w:val="26"/>
        </w:rPr>
        <w:t xml:space="preserve">Заседание конкурсной комиссии состоится </w:t>
      </w:r>
      <w:r w:rsidRPr="00DE701F">
        <w:rPr>
          <w:b/>
          <w:bCs/>
          <w:sz w:val="26"/>
          <w:szCs w:val="26"/>
        </w:rPr>
        <w:t xml:space="preserve">в период с </w:t>
      </w:r>
      <w:r w:rsidR="008C04DC">
        <w:rPr>
          <w:b/>
          <w:bCs/>
          <w:sz w:val="26"/>
          <w:szCs w:val="26"/>
        </w:rPr>
        <w:t>5 по 11</w:t>
      </w:r>
      <w:r w:rsidR="00DE701F" w:rsidRPr="00DE701F">
        <w:rPr>
          <w:b/>
          <w:bCs/>
          <w:sz w:val="26"/>
          <w:szCs w:val="26"/>
        </w:rPr>
        <w:t xml:space="preserve"> августа 2020</w:t>
      </w:r>
      <w:r w:rsidRPr="00DE701F">
        <w:rPr>
          <w:b/>
          <w:bCs/>
          <w:sz w:val="26"/>
          <w:szCs w:val="26"/>
        </w:rPr>
        <w:t xml:space="preserve"> г. </w:t>
      </w:r>
    </w:p>
    <w:p w14:paraId="758187FA" w14:textId="473BE242" w:rsidR="00C21FE3" w:rsidRPr="00C21FE3" w:rsidRDefault="00C21FE3" w:rsidP="00817CFC">
      <w:pPr>
        <w:spacing w:before="0" w:after="0" w:line="276" w:lineRule="auto"/>
        <w:rPr>
          <w:bCs/>
          <w:sz w:val="26"/>
          <w:szCs w:val="26"/>
        </w:rPr>
      </w:pPr>
      <w:r w:rsidRPr="00C21FE3">
        <w:rPr>
          <w:bCs/>
          <w:sz w:val="26"/>
          <w:szCs w:val="26"/>
        </w:rPr>
        <w:t>Победителями Конкурса в каждой номинации считаются конкурсные проекты, набравшие наибольшее количество баллов</w:t>
      </w:r>
      <w:r w:rsidR="00A24090">
        <w:rPr>
          <w:bCs/>
          <w:sz w:val="26"/>
          <w:szCs w:val="26"/>
        </w:rPr>
        <w:t xml:space="preserve"> от участников конкурсной комиссии</w:t>
      </w:r>
      <w:r w:rsidRPr="00C21FE3">
        <w:rPr>
          <w:bCs/>
          <w:sz w:val="26"/>
          <w:szCs w:val="26"/>
        </w:rPr>
        <w:t>: в каждой номинации определяется три победителя - первое, второе, третье места в зависимости от количества полученных баллов.  Прое</w:t>
      </w:r>
      <w:r w:rsidR="00DE701F">
        <w:rPr>
          <w:bCs/>
          <w:sz w:val="26"/>
          <w:szCs w:val="26"/>
        </w:rPr>
        <w:t xml:space="preserve">кты </w:t>
      </w:r>
      <w:r w:rsidR="00DE701F" w:rsidRPr="00DE701F">
        <w:rPr>
          <w:b/>
          <w:bCs/>
          <w:sz w:val="26"/>
          <w:szCs w:val="26"/>
        </w:rPr>
        <w:t>не позднее 20 августа 2020</w:t>
      </w:r>
      <w:r w:rsidRPr="00DE701F">
        <w:rPr>
          <w:b/>
          <w:bCs/>
          <w:sz w:val="26"/>
          <w:szCs w:val="26"/>
        </w:rPr>
        <w:t xml:space="preserve"> г.,</w:t>
      </w:r>
      <w:r w:rsidRPr="00C21FE3">
        <w:rPr>
          <w:bCs/>
          <w:sz w:val="26"/>
          <w:szCs w:val="26"/>
        </w:rPr>
        <w:t xml:space="preserve"> размещаются Уполномоченным органом Ленинградской области на сайте Конкурса: http://медиатэк.рф/, для участия в федеральном этапе Конкурса. </w:t>
      </w:r>
    </w:p>
    <w:p w14:paraId="61189125" w14:textId="597A24AC" w:rsidR="00C21FE3" w:rsidRDefault="00C21FE3" w:rsidP="00817CFC">
      <w:pPr>
        <w:spacing w:before="0" w:after="0" w:line="276" w:lineRule="auto"/>
        <w:rPr>
          <w:bCs/>
          <w:sz w:val="26"/>
          <w:szCs w:val="26"/>
        </w:rPr>
      </w:pPr>
      <w:r w:rsidRPr="00C21FE3">
        <w:rPr>
          <w:bCs/>
          <w:sz w:val="26"/>
          <w:szCs w:val="26"/>
        </w:rPr>
        <w:t>Победители регионального этапа Конкурса, а также информация о времени и месте награждения победителей дипломами и/или поощрительными призами будет опубликована на официальном сайте комитета по ТЭК ЛО (http://power.lenobl.ru/) и официальном сайте ГКУ ЛО «ЦЭПЭ ЛО» (http://www.lenoblces.ru) после заседания ко</w:t>
      </w:r>
      <w:r w:rsidR="00DE701F">
        <w:rPr>
          <w:bCs/>
          <w:sz w:val="26"/>
          <w:szCs w:val="26"/>
        </w:rPr>
        <w:t xml:space="preserve">нкурсной комиссии, </w:t>
      </w:r>
      <w:r w:rsidR="00DE701F" w:rsidRPr="00DE701F">
        <w:rPr>
          <w:b/>
          <w:bCs/>
          <w:sz w:val="26"/>
          <w:szCs w:val="26"/>
        </w:rPr>
        <w:t>не позднее</w:t>
      </w:r>
      <w:r w:rsidR="008C04DC">
        <w:rPr>
          <w:b/>
          <w:bCs/>
          <w:sz w:val="26"/>
          <w:szCs w:val="26"/>
        </w:rPr>
        <w:t xml:space="preserve"> 12</w:t>
      </w:r>
      <w:r w:rsidR="00DE701F" w:rsidRPr="00DE701F">
        <w:rPr>
          <w:b/>
          <w:bCs/>
          <w:sz w:val="26"/>
          <w:szCs w:val="26"/>
        </w:rPr>
        <w:t xml:space="preserve"> августа 2020</w:t>
      </w:r>
      <w:r w:rsidRPr="00DE701F">
        <w:rPr>
          <w:b/>
          <w:bCs/>
          <w:sz w:val="26"/>
          <w:szCs w:val="26"/>
        </w:rPr>
        <w:t xml:space="preserve"> г.</w:t>
      </w:r>
    </w:p>
    <w:p w14:paraId="777C4ECC" w14:textId="77777777" w:rsidR="00ED36E0" w:rsidRPr="00391E6A" w:rsidRDefault="00ED36E0" w:rsidP="00817CF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</w:p>
    <w:p w14:paraId="7697E96C" w14:textId="64E8AD80" w:rsidR="00AC1422" w:rsidRDefault="00AC1422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4D54E5C2" w14:textId="6DA180AC" w:rsidR="00A24090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67D22890" w14:textId="47EE58E3" w:rsidR="00A24090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1DD4CD04" w14:textId="033420B6" w:rsidR="00A24090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01D79D7E" w14:textId="36099C7D" w:rsidR="00A24090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29C543F3" w14:textId="162D651B" w:rsidR="00A24090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668C67AA" w14:textId="2D7AC221" w:rsidR="00A24090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59762D7A" w14:textId="50861CAD" w:rsidR="00A24090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440703FF" w14:textId="0309970D" w:rsidR="00A24090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21F48ADE" w14:textId="327CC1A7" w:rsidR="00A24090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771DEBBF" w14:textId="77777777" w:rsidR="00A24090" w:rsidRPr="00391E6A" w:rsidRDefault="00A24090" w:rsidP="00817CFC">
      <w:pPr>
        <w:spacing w:before="0" w:after="0" w:line="276" w:lineRule="auto"/>
        <w:ind w:firstLine="567"/>
        <w:rPr>
          <w:sz w:val="26"/>
          <w:szCs w:val="26"/>
        </w:rPr>
      </w:pPr>
    </w:p>
    <w:p w14:paraId="3CE2B86A" w14:textId="77777777" w:rsidR="00AC1422" w:rsidRDefault="00AC1422" w:rsidP="00817CFC">
      <w:pPr>
        <w:spacing w:before="0" w:after="0" w:line="276" w:lineRule="auto"/>
        <w:ind w:firstLine="0"/>
        <w:rPr>
          <w:sz w:val="26"/>
          <w:szCs w:val="26"/>
        </w:rPr>
      </w:pPr>
    </w:p>
    <w:p w14:paraId="2C1FBAE0" w14:textId="77777777" w:rsidR="00817CFC" w:rsidRDefault="00817CFC" w:rsidP="00817CFC">
      <w:pPr>
        <w:spacing w:before="0" w:after="0" w:line="276" w:lineRule="auto"/>
        <w:ind w:firstLine="0"/>
        <w:rPr>
          <w:sz w:val="26"/>
          <w:szCs w:val="26"/>
        </w:rPr>
      </w:pPr>
    </w:p>
    <w:p w14:paraId="1353A0EC" w14:textId="77777777" w:rsidR="00DE701F" w:rsidRDefault="00DE701F" w:rsidP="00AC1422">
      <w:pPr>
        <w:ind w:firstLine="0"/>
        <w:rPr>
          <w:sz w:val="26"/>
          <w:szCs w:val="26"/>
        </w:rPr>
      </w:pPr>
    </w:p>
    <w:p w14:paraId="0A512C4E" w14:textId="77777777" w:rsidR="00DE701F" w:rsidRDefault="00DE701F" w:rsidP="00AC1422">
      <w:pPr>
        <w:ind w:firstLine="0"/>
        <w:rPr>
          <w:sz w:val="26"/>
          <w:szCs w:val="26"/>
        </w:rPr>
      </w:pPr>
    </w:p>
    <w:p w14:paraId="02B75E5E" w14:textId="77777777" w:rsidR="00DE701F" w:rsidRPr="007C2CAD" w:rsidRDefault="00DE701F" w:rsidP="00DE701F">
      <w:pPr>
        <w:spacing w:after="0" w:line="276" w:lineRule="auto"/>
        <w:jc w:val="right"/>
        <w:rPr>
          <w:rFonts w:eastAsia="Calibri"/>
          <w:bCs/>
          <w:sz w:val="20"/>
          <w:szCs w:val="20"/>
        </w:rPr>
      </w:pPr>
      <w:r w:rsidRPr="007C2CAD">
        <w:rPr>
          <w:rFonts w:eastAsia="Calibri"/>
          <w:bCs/>
          <w:sz w:val="20"/>
          <w:szCs w:val="20"/>
        </w:rPr>
        <w:lastRenderedPageBreak/>
        <w:t>Приложение № 1</w:t>
      </w:r>
    </w:p>
    <w:p w14:paraId="4FABEF58" w14:textId="77777777" w:rsidR="00DE701F" w:rsidRPr="007C2CAD" w:rsidRDefault="00DE701F" w:rsidP="00DE701F">
      <w:pPr>
        <w:spacing w:after="0" w:line="276" w:lineRule="auto"/>
        <w:ind w:firstLine="540"/>
        <w:jc w:val="right"/>
        <w:rPr>
          <w:rFonts w:eastAsia="Calibri"/>
          <w:bCs/>
          <w:sz w:val="20"/>
          <w:szCs w:val="20"/>
        </w:rPr>
      </w:pPr>
      <w:r w:rsidRPr="007C2CAD">
        <w:rPr>
          <w:rFonts w:eastAsia="Calibri"/>
          <w:bCs/>
          <w:sz w:val="20"/>
          <w:szCs w:val="20"/>
        </w:rPr>
        <w:t xml:space="preserve">к Положению </w:t>
      </w:r>
      <w:r w:rsidRPr="007C2CAD">
        <w:rPr>
          <w:sz w:val="20"/>
          <w:szCs w:val="20"/>
        </w:rPr>
        <w:t>…</w:t>
      </w:r>
    </w:p>
    <w:p w14:paraId="5FE5DD19" w14:textId="77777777" w:rsidR="00DE701F" w:rsidRPr="00F65EC1" w:rsidRDefault="00DE701F" w:rsidP="00DE701F">
      <w:pPr>
        <w:spacing w:after="0" w:line="276" w:lineRule="auto"/>
        <w:jc w:val="center"/>
        <w:rPr>
          <w:b/>
          <w:bCs/>
          <w:sz w:val="26"/>
          <w:szCs w:val="26"/>
        </w:rPr>
      </w:pPr>
    </w:p>
    <w:p w14:paraId="1209D74A" w14:textId="77777777" w:rsidR="00DE701F" w:rsidRPr="007C2CAD" w:rsidRDefault="00DE701F" w:rsidP="00DE701F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 xml:space="preserve">ПРАВИЛА ОФОРМЛЕНИЯ ЗАЯВКИ </w:t>
      </w:r>
    </w:p>
    <w:p w14:paraId="1E94DB65" w14:textId="39C98B2E" w:rsidR="00DE701F" w:rsidRPr="007C2CAD" w:rsidRDefault="00DE701F" w:rsidP="00DE701F">
      <w:pPr>
        <w:spacing w:before="0" w:after="0" w:line="276" w:lineRule="auto"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 xml:space="preserve">на участие в региональном этапе </w:t>
      </w:r>
      <w:r>
        <w:rPr>
          <w:b/>
          <w:bCs/>
          <w:sz w:val="26"/>
          <w:szCs w:val="26"/>
          <w:lang w:val="en-US"/>
        </w:rPr>
        <w:t>IV</w:t>
      </w:r>
      <w:r w:rsidRPr="007C2CAD">
        <w:rPr>
          <w:b/>
          <w:bCs/>
          <w:sz w:val="26"/>
          <w:szCs w:val="26"/>
        </w:rPr>
        <w:t xml:space="preserve"> Всероссийского конкурса СМИ, пресс-служб компаний ТЭК и региональных администраций «МедиаТЭК» в Ленинградской области</w:t>
      </w:r>
    </w:p>
    <w:p w14:paraId="4FB17D4B" w14:textId="77777777" w:rsidR="00DE701F" w:rsidRPr="007C2CAD" w:rsidRDefault="00DE701F" w:rsidP="00DE701F">
      <w:pPr>
        <w:spacing w:before="0" w:after="0" w:line="276" w:lineRule="auto"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(далее – Конкурс)</w:t>
      </w:r>
    </w:p>
    <w:p w14:paraId="643FC37A" w14:textId="77777777" w:rsidR="00DE701F" w:rsidRPr="00DE701F" w:rsidRDefault="00DE701F" w:rsidP="00DE701F">
      <w:pPr>
        <w:spacing w:before="0" w:after="0" w:line="276" w:lineRule="auto"/>
        <w:ind w:firstLine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7D3B0A51" w14:textId="77777777" w:rsidR="00DE701F" w:rsidRPr="00DE701F" w:rsidRDefault="00DE701F" w:rsidP="00DE701F">
      <w:pPr>
        <w:spacing w:before="0" w:after="0" w:line="240" w:lineRule="auto"/>
        <w:ind w:firstLine="0"/>
        <w:jc w:val="left"/>
        <w:rPr>
          <w:rFonts w:eastAsia="Calibri"/>
          <w:b/>
          <w:bCs/>
          <w:lang w:eastAsia="en-US"/>
        </w:rPr>
      </w:pPr>
    </w:p>
    <w:p w14:paraId="5D07ADF3" w14:textId="77777777" w:rsidR="00DE701F" w:rsidRPr="00DE57C0" w:rsidRDefault="00DE701F" w:rsidP="00DE57C0">
      <w:pPr>
        <w:numPr>
          <w:ilvl w:val="0"/>
          <w:numId w:val="21"/>
        </w:numPr>
        <w:spacing w:before="0" w:after="200" w:line="276" w:lineRule="auto"/>
        <w:ind w:left="709" w:hanging="425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E57C0">
        <w:rPr>
          <w:rFonts w:eastAsia="Calibri"/>
          <w:b/>
          <w:bCs/>
          <w:sz w:val="26"/>
          <w:szCs w:val="26"/>
          <w:lang w:eastAsia="en-US"/>
        </w:rPr>
        <w:t>ОБЩИЕ ПОЛОЖЕНИЯ</w:t>
      </w:r>
    </w:p>
    <w:p w14:paraId="0AA92C1B" w14:textId="77777777" w:rsidR="00DE701F" w:rsidRPr="00DE701F" w:rsidRDefault="00DE701F" w:rsidP="00DE701F">
      <w:pPr>
        <w:spacing w:before="0" w:after="200" w:line="240" w:lineRule="auto"/>
        <w:ind w:left="720" w:firstLine="0"/>
        <w:contextualSpacing/>
        <w:jc w:val="left"/>
        <w:rPr>
          <w:rFonts w:eastAsia="Calibri"/>
          <w:b/>
          <w:bCs/>
          <w:sz w:val="26"/>
          <w:szCs w:val="26"/>
          <w:lang w:eastAsia="en-US"/>
        </w:rPr>
      </w:pPr>
    </w:p>
    <w:p w14:paraId="170DBFB5" w14:textId="77777777" w:rsidR="00DE701F" w:rsidRPr="00DE701F" w:rsidRDefault="00DE701F" w:rsidP="00903FF4">
      <w:pPr>
        <w:numPr>
          <w:ilvl w:val="1"/>
          <w:numId w:val="21"/>
        </w:numPr>
        <w:spacing w:before="0" w:after="200" w:line="276" w:lineRule="auto"/>
        <w:ind w:left="0" w:firstLine="709"/>
        <w:contextualSpacing/>
        <w:rPr>
          <w:rFonts w:eastAsia="Calibri"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По всем категориям участников, </w:t>
      </w:r>
      <w:r w:rsidRPr="00DE701F">
        <w:rPr>
          <w:rFonts w:eastAsia="Calibri"/>
          <w:bCs/>
          <w:sz w:val="26"/>
          <w:szCs w:val="26"/>
          <w:u w:val="single"/>
          <w:lang w:eastAsia="en-US"/>
        </w:rPr>
        <w:t>за исключением</w:t>
      </w:r>
      <w:r w:rsidRPr="00DE701F">
        <w:rPr>
          <w:rFonts w:eastAsia="Calibri"/>
          <w:bCs/>
          <w:sz w:val="26"/>
          <w:szCs w:val="26"/>
          <w:lang w:eastAsia="en-US"/>
        </w:rPr>
        <w:t xml:space="preserve"> категории «Федеральные СМИ», Заявки на Конкурс принимаются от имени организаций - юридических лиц или </w:t>
      </w:r>
      <w:proofErr w:type="spellStart"/>
      <w:r w:rsidRPr="00DE701F">
        <w:rPr>
          <w:rFonts w:eastAsia="Calibri"/>
          <w:bCs/>
          <w:sz w:val="26"/>
          <w:szCs w:val="26"/>
          <w:lang w:eastAsia="en-US"/>
        </w:rPr>
        <w:t>блогеров</w:t>
      </w:r>
      <w:proofErr w:type="spellEnd"/>
      <w:r w:rsidRPr="00DE701F">
        <w:rPr>
          <w:rFonts w:eastAsia="Calibri"/>
          <w:bCs/>
          <w:sz w:val="26"/>
          <w:szCs w:val="26"/>
          <w:lang w:eastAsia="en-US"/>
        </w:rPr>
        <w:t xml:space="preserve"> – представителей социальных медиа. Участниками Конкурса в категории «</w:t>
      </w:r>
      <w:proofErr w:type="spellStart"/>
      <w:r w:rsidRPr="00DE701F">
        <w:rPr>
          <w:rFonts w:eastAsia="Calibri"/>
          <w:bCs/>
          <w:sz w:val="26"/>
          <w:szCs w:val="26"/>
          <w:lang w:eastAsia="en-US"/>
        </w:rPr>
        <w:t>блогеры</w:t>
      </w:r>
      <w:proofErr w:type="spellEnd"/>
      <w:r w:rsidRPr="00DE701F">
        <w:rPr>
          <w:rFonts w:eastAsia="Calibri"/>
          <w:bCs/>
          <w:sz w:val="26"/>
          <w:szCs w:val="26"/>
          <w:lang w:eastAsia="en-US"/>
        </w:rPr>
        <w:t xml:space="preserve">» могут стать физические лица – граждане Российской Федерации, достигшие 18 лет, с подписчиками не менее 1000 человек на странице в социальной сети, в которой опубликованы конкурсные материалы. </w:t>
      </w:r>
    </w:p>
    <w:p w14:paraId="05804991" w14:textId="77777777" w:rsidR="00DE701F" w:rsidRPr="00DE701F" w:rsidRDefault="00DE701F" w:rsidP="00903FF4">
      <w:pPr>
        <w:numPr>
          <w:ilvl w:val="1"/>
          <w:numId w:val="21"/>
        </w:numPr>
        <w:spacing w:before="0" w:after="200" w:line="276" w:lineRule="auto"/>
        <w:ind w:left="0" w:firstLine="709"/>
        <w:contextualSpacing/>
        <w:rPr>
          <w:rFonts w:eastAsia="Calibri"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В Категории «Федеральные СМИ» заявку могут подать редакции СМИ, </w:t>
      </w:r>
      <w:proofErr w:type="spellStart"/>
      <w:r w:rsidRPr="00DE701F">
        <w:rPr>
          <w:rFonts w:eastAsia="Calibri"/>
          <w:bCs/>
          <w:sz w:val="26"/>
          <w:szCs w:val="26"/>
          <w:lang w:eastAsia="en-US"/>
        </w:rPr>
        <w:t>блогеры</w:t>
      </w:r>
      <w:proofErr w:type="spellEnd"/>
      <w:r w:rsidRPr="00DE701F">
        <w:rPr>
          <w:rFonts w:eastAsia="Calibri"/>
          <w:bCs/>
          <w:sz w:val="26"/>
          <w:szCs w:val="26"/>
          <w:lang w:eastAsia="en-US"/>
        </w:rPr>
        <w:t xml:space="preserve"> (см. описание в п.1.1.) и представители экспертного сообщества в области ТЭК, которые хотят по собственной инициативе представить на конкурс публикации или репортажи журналистов. В случае подачи заявки от представителя экспертного сообщества в ТЭК, эксперт должен указать контактные данные автора конкурсных материалов, чтобы федеральный оргкомитет «МедиаТЭК» мог напрямую связаться с ним при необходимости и в случае победы на Конкурсе. </w:t>
      </w:r>
    </w:p>
    <w:p w14:paraId="2592E5BE" w14:textId="77777777" w:rsidR="00DE701F" w:rsidRPr="00DE701F" w:rsidRDefault="00DE701F" w:rsidP="00903FF4">
      <w:pPr>
        <w:numPr>
          <w:ilvl w:val="1"/>
          <w:numId w:val="21"/>
        </w:numPr>
        <w:spacing w:before="0" w:after="200" w:line="276" w:lineRule="auto"/>
        <w:ind w:left="0" w:firstLine="709"/>
        <w:contextualSpacing/>
        <w:rPr>
          <w:rFonts w:eastAsia="Calibri"/>
          <w:b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>Конкурсная заявка и вся конкурсная документация направляются на федеральный этап Конкурса в электронном виде через сайт Конкурса:</w:t>
      </w:r>
      <w:r w:rsidRPr="00DE70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Pr="00DE701F">
          <w:rPr>
            <w:rFonts w:eastAsia="Calibri"/>
            <w:bCs/>
            <w:color w:val="0000FF"/>
            <w:sz w:val="26"/>
            <w:szCs w:val="26"/>
            <w:u w:val="single"/>
            <w:lang w:eastAsia="en-US"/>
          </w:rPr>
          <w:t>http://медиатэк.рф/</w:t>
        </w:r>
      </w:hyperlink>
      <w:r w:rsidRPr="00DE701F">
        <w:rPr>
          <w:rFonts w:eastAsia="Calibri"/>
          <w:bCs/>
          <w:sz w:val="26"/>
          <w:szCs w:val="26"/>
          <w:lang w:eastAsia="en-US"/>
        </w:rPr>
        <w:t xml:space="preserve"> в разделе «Личный кабинет», за исключением участников в категории №8 – номинация «ТЭК в фокусе стран БРИКС», которые отправляют заявку и конкурсные материалы на адрес электронной почты: </w:t>
      </w:r>
      <w:hyperlink r:id="rId14" w:history="1">
        <w:r w:rsidRPr="00DE701F">
          <w:rPr>
            <w:rFonts w:eastAsia="Calibri"/>
            <w:bCs/>
            <w:color w:val="0000FF"/>
            <w:sz w:val="26"/>
            <w:szCs w:val="26"/>
            <w:u w:val="single"/>
            <w:lang w:eastAsia="en-US"/>
          </w:rPr>
          <w:t>mediatek@minenergo.gov.ru</w:t>
        </w:r>
      </w:hyperlink>
      <w:r w:rsidRPr="00DE701F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0F8467FE" w14:textId="77777777" w:rsidR="00DE701F" w:rsidRPr="00DE701F" w:rsidRDefault="00DE701F" w:rsidP="00903FF4">
      <w:pPr>
        <w:numPr>
          <w:ilvl w:val="1"/>
          <w:numId w:val="21"/>
        </w:numPr>
        <w:spacing w:before="0" w:after="200" w:line="276" w:lineRule="auto"/>
        <w:ind w:left="0" w:firstLine="709"/>
        <w:contextualSpacing/>
        <w:rPr>
          <w:rFonts w:eastAsia="Calibri"/>
          <w:b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>В случае, если один и тот же конкурсный проект подается на несколько номинаций, то участник заполняет на каждую номинацию отдельную заявку.</w:t>
      </w:r>
    </w:p>
    <w:p w14:paraId="65963710" w14:textId="77777777" w:rsidR="00DE701F" w:rsidRPr="00DE701F" w:rsidRDefault="00DE701F" w:rsidP="00903FF4">
      <w:pPr>
        <w:numPr>
          <w:ilvl w:val="1"/>
          <w:numId w:val="21"/>
        </w:numPr>
        <w:spacing w:before="0" w:after="200" w:line="276" w:lineRule="auto"/>
        <w:ind w:left="0" w:firstLine="709"/>
        <w:contextualSpacing/>
        <w:rPr>
          <w:rFonts w:eastAsia="Calibri"/>
          <w:b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Конкурсные материалы во всех номинациях, за исключением номинации «ТЭК в фокусе стран БРИКС», принимаются только на русском языке. Если подаются материалы, опубликованные на других языках, участник обязан приложить перевод на русский язык каждого конкурсного материала. </w:t>
      </w:r>
    </w:p>
    <w:p w14:paraId="4ECB5F11" w14:textId="77777777" w:rsidR="00DE701F" w:rsidRPr="00DE701F" w:rsidRDefault="00DE701F" w:rsidP="00903FF4">
      <w:pPr>
        <w:numPr>
          <w:ilvl w:val="1"/>
          <w:numId w:val="21"/>
        </w:numPr>
        <w:spacing w:before="0" w:after="200" w:line="276" w:lineRule="auto"/>
        <w:ind w:left="0" w:firstLine="709"/>
        <w:contextualSpacing/>
        <w:rPr>
          <w:rFonts w:eastAsia="Calibri"/>
          <w:b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Конкурсная документация в номинации «ТЭК в фокусе стран БРИКС», включая тексты статей (репортажей) должна быть подана на одном из двух языков: русском или английском. Если подаются материалы, опубликованные на других языках, участник обязан приложить перевод на русский язык или английский каждого конкурсного материала. </w:t>
      </w:r>
    </w:p>
    <w:p w14:paraId="6B0AEB7C" w14:textId="77777777" w:rsidR="00DE701F" w:rsidRPr="00DE701F" w:rsidRDefault="00DE701F" w:rsidP="00903FF4">
      <w:pPr>
        <w:numPr>
          <w:ilvl w:val="1"/>
          <w:numId w:val="21"/>
        </w:numPr>
        <w:spacing w:before="0" w:after="200" w:line="276" w:lineRule="auto"/>
        <w:ind w:left="0" w:firstLine="709"/>
        <w:contextualSpacing/>
        <w:rPr>
          <w:rFonts w:eastAsia="Calibri"/>
          <w:b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Заявка должна содержать следующую информацию: </w:t>
      </w:r>
    </w:p>
    <w:p w14:paraId="1CF8EBDC" w14:textId="77777777" w:rsidR="00DE701F" w:rsidRPr="00DE701F" w:rsidRDefault="00DE701F" w:rsidP="00903FF4">
      <w:pPr>
        <w:numPr>
          <w:ilvl w:val="0"/>
          <w:numId w:val="22"/>
        </w:numPr>
        <w:spacing w:before="0" w:after="200" w:line="276" w:lineRule="auto"/>
        <w:ind w:left="0" w:firstLine="709"/>
        <w:contextualSpacing/>
        <w:rPr>
          <w:rFonts w:eastAsia="Calibri"/>
          <w:b/>
          <w:bCs/>
          <w:sz w:val="26"/>
          <w:szCs w:val="26"/>
          <w:lang w:eastAsia="en-US"/>
        </w:rPr>
      </w:pPr>
      <w:r w:rsidRPr="00DE701F">
        <w:rPr>
          <w:rFonts w:eastAsia="Calibri"/>
          <w:b/>
          <w:bCs/>
          <w:sz w:val="26"/>
          <w:szCs w:val="26"/>
          <w:lang w:eastAsia="en-US"/>
        </w:rPr>
        <w:lastRenderedPageBreak/>
        <w:t>Сведения об участнике</w:t>
      </w:r>
      <w:r w:rsidRPr="00DE701F">
        <w:rPr>
          <w:rFonts w:eastAsia="Calibri"/>
          <w:bCs/>
          <w:sz w:val="26"/>
          <w:szCs w:val="26"/>
          <w:lang w:eastAsia="en-US"/>
        </w:rPr>
        <w:t xml:space="preserve"> и о проекте Конкурса. Участник заполняет форму, указанную в пункте №2 данного Приложения </w:t>
      </w:r>
      <w:r w:rsidRPr="00DE701F">
        <w:rPr>
          <w:sz w:val="26"/>
          <w:szCs w:val="26"/>
        </w:rPr>
        <w:t>(формат файла - PDF)</w:t>
      </w:r>
      <w:r w:rsidRPr="00DE701F">
        <w:rPr>
          <w:rFonts w:eastAsia="Calibri"/>
          <w:bCs/>
          <w:sz w:val="26"/>
          <w:szCs w:val="26"/>
          <w:lang w:eastAsia="en-US"/>
        </w:rPr>
        <w:t>;</w:t>
      </w:r>
    </w:p>
    <w:p w14:paraId="147D1B7C" w14:textId="77777777" w:rsidR="00DE701F" w:rsidRPr="00DE701F" w:rsidRDefault="00DE701F" w:rsidP="00903FF4">
      <w:pPr>
        <w:numPr>
          <w:ilvl w:val="0"/>
          <w:numId w:val="22"/>
        </w:numPr>
        <w:spacing w:before="0" w:after="200" w:line="276" w:lineRule="auto"/>
        <w:ind w:left="0" w:firstLine="709"/>
        <w:contextualSpacing/>
        <w:rPr>
          <w:rFonts w:eastAsia="Calibri"/>
          <w:bCs/>
          <w:sz w:val="26"/>
          <w:szCs w:val="26"/>
          <w:lang w:eastAsia="en-US"/>
        </w:rPr>
      </w:pPr>
      <w:r w:rsidRPr="00DE701F">
        <w:rPr>
          <w:rFonts w:eastAsia="Calibri"/>
          <w:b/>
          <w:bCs/>
          <w:sz w:val="26"/>
          <w:szCs w:val="26"/>
          <w:lang w:eastAsia="en-US"/>
        </w:rPr>
        <w:t>Паспорт проекта.</w:t>
      </w:r>
      <w:r w:rsidRPr="00DE701F">
        <w:rPr>
          <w:rFonts w:eastAsia="Calibri"/>
          <w:bCs/>
          <w:sz w:val="26"/>
          <w:szCs w:val="26"/>
          <w:lang w:eastAsia="en-US"/>
        </w:rPr>
        <w:t xml:space="preserve"> Подробные требования указаны в пункте №4 данного Приложения </w:t>
      </w:r>
      <w:r w:rsidRPr="00DE701F">
        <w:rPr>
          <w:sz w:val="26"/>
          <w:szCs w:val="26"/>
        </w:rPr>
        <w:t>(формат файла – PDF)</w:t>
      </w:r>
      <w:r w:rsidRPr="00DE701F">
        <w:rPr>
          <w:rFonts w:eastAsia="Calibri"/>
          <w:bCs/>
          <w:sz w:val="26"/>
          <w:szCs w:val="26"/>
          <w:lang w:eastAsia="en-US"/>
        </w:rPr>
        <w:t>.</w:t>
      </w:r>
    </w:p>
    <w:p w14:paraId="1E941F3E" w14:textId="77777777" w:rsidR="00DE701F" w:rsidRPr="00DE701F" w:rsidRDefault="00DE701F" w:rsidP="00903FF4">
      <w:pPr>
        <w:numPr>
          <w:ilvl w:val="1"/>
          <w:numId w:val="21"/>
        </w:numPr>
        <w:tabs>
          <w:tab w:val="left" w:pos="1276"/>
        </w:tabs>
        <w:spacing w:before="0" w:after="120" w:line="276" w:lineRule="auto"/>
        <w:ind w:left="0" w:firstLine="709"/>
        <w:contextualSpacing/>
        <w:rPr>
          <w:sz w:val="26"/>
          <w:szCs w:val="26"/>
        </w:rPr>
      </w:pPr>
      <w:r w:rsidRPr="00DE701F">
        <w:rPr>
          <w:sz w:val="26"/>
          <w:szCs w:val="26"/>
        </w:rPr>
        <w:t>К обязательной информации о проекте участник Конкурса может приложить следующие документы:</w:t>
      </w:r>
    </w:p>
    <w:p w14:paraId="337F5408" w14:textId="77777777" w:rsidR="00DE701F" w:rsidRPr="00DE701F" w:rsidRDefault="00DE701F" w:rsidP="00903FF4">
      <w:pPr>
        <w:numPr>
          <w:ilvl w:val="0"/>
          <w:numId w:val="23"/>
        </w:numPr>
        <w:tabs>
          <w:tab w:val="left" w:pos="1276"/>
        </w:tabs>
        <w:spacing w:before="0" w:after="120" w:line="276" w:lineRule="auto"/>
        <w:ind w:left="0" w:firstLine="709"/>
        <w:contextualSpacing/>
        <w:rPr>
          <w:sz w:val="26"/>
          <w:szCs w:val="26"/>
        </w:rPr>
      </w:pPr>
      <w:r w:rsidRPr="00DE701F">
        <w:rPr>
          <w:sz w:val="26"/>
          <w:szCs w:val="26"/>
        </w:rPr>
        <w:t>презентация с описанием проекта (формат файла - PDF);</w:t>
      </w:r>
    </w:p>
    <w:p w14:paraId="36C78DD3" w14:textId="77777777" w:rsidR="00DE701F" w:rsidRPr="00DE701F" w:rsidRDefault="00DE701F" w:rsidP="00903FF4">
      <w:pPr>
        <w:numPr>
          <w:ilvl w:val="0"/>
          <w:numId w:val="23"/>
        </w:numPr>
        <w:tabs>
          <w:tab w:val="left" w:pos="1276"/>
        </w:tabs>
        <w:spacing w:before="0" w:after="120" w:line="276" w:lineRule="auto"/>
        <w:ind w:left="0" w:firstLine="709"/>
        <w:contextualSpacing/>
        <w:rPr>
          <w:sz w:val="26"/>
          <w:szCs w:val="26"/>
        </w:rPr>
      </w:pPr>
      <w:r w:rsidRPr="00DE701F">
        <w:rPr>
          <w:sz w:val="26"/>
          <w:szCs w:val="26"/>
        </w:rPr>
        <w:t>фотографии, иллюстрации (формат файлов - JPG);</w:t>
      </w:r>
    </w:p>
    <w:p w14:paraId="2098A61B" w14:textId="77777777" w:rsidR="00DE701F" w:rsidRPr="00DE701F" w:rsidRDefault="00DE701F" w:rsidP="00903FF4">
      <w:pPr>
        <w:numPr>
          <w:ilvl w:val="0"/>
          <w:numId w:val="23"/>
        </w:numPr>
        <w:tabs>
          <w:tab w:val="left" w:pos="1276"/>
        </w:tabs>
        <w:spacing w:before="0" w:after="120" w:line="276" w:lineRule="auto"/>
        <w:ind w:left="0" w:firstLine="709"/>
        <w:contextualSpacing/>
        <w:rPr>
          <w:sz w:val="26"/>
          <w:szCs w:val="26"/>
        </w:rPr>
      </w:pPr>
      <w:r w:rsidRPr="00DE701F">
        <w:rPr>
          <w:sz w:val="26"/>
          <w:szCs w:val="26"/>
        </w:rPr>
        <w:t xml:space="preserve">видеоматериалы (гиперссылка на канал </w:t>
      </w:r>
      <w:proofErr w:type="spellStart"/>
      <w:r w:rsidRPr="00DE701F">
        <w:rPr>
          <w:sz w:val="26"/>
          <w:szCs w:val="26"/>
        </w:rPr>
        <w:t>YouTube</w:t>
      </w:r>
      <w:proofErr w:type="spellEnd"/>
      <w:r w:rsidRPr="00DE701F">
        <w:rPr>
          <w:sz w:val="26"/>
          <w:szCs w:val="26"/>
        </w:rPr>
        <w:t>, где размещен материал, или на интернет-сайт СМИ, компании);</w:t>
      </w:r>
    </w:p>
    <w:p w14:paraId="1B29141B" w14:textId="77777777" w:rsidR="00DE701F" w:rsidRPr="00DE701F" w:rsidRDefault="00DE701F" w:rsidP="00903FF4">
      <w:pPr>
        <w:numPr>
          <w:ilvl w:val="0"/>
          <w:numId w:val="23"/>
        </w:numPr>
        <w:tabs>
          <w:tab w:val="left" w:pos="1276"/>
        </w:tabs>
        <w:spacing w:before="0" w:after="120" w:line="276" w:lineRule="auto"/>
        <w:ind w:left="0" w:firstLine="709"/>
        <w:contextualSpacing/>
        <w:rPr>
          <w:sz w:val="26"/>
          <w:szCs w:val="26"/>
        </w:rPr>
      </w:pPr>
      <w:r w:rsidRPr="00DE701F">
        <w:rPr>
          <w:sz w:val="26"/>
          <w:szCs w:val="26"/>
        </w:rPr>
        <w:t>отзывы о проекте со стороны территориальных органов власти, образовательных и иных учреждений (формат файлов - PDF).</w:t>
      </w:r>
    </w:p>
    <w:p w14:paraId="02A89E85" w14:textId="77777777" w:rsidR="00DE701F" w:rsidRPr="00DE701F" w:rsidRDefault="00DE701F" w:rsidP="00DE701F">
      <w:pPr>
        <w:spacing w:before="0" w:after="200" w:line="240" w:lineRule="auto"/>
        <w:ind w:firstLine="0"/>
        <w:contextualSpacing/>
        <w:rPr>
          <w:rFonts w:eastAsia="Calibri"/>
          <w:bCs/>
          <w:sz w:val="26"/>
          <w:szCs w:val="26"/>
          <w:lang w:eastAsia="en-US"/>
        </w:rPr>
      </w:pPr>
    </w:p>
    <w:p w14:paraId="19D5F690" w14:textId="29BE3534" w:rsidR="00DE701F" w:rsidRPr="00DE57C0" w:rsidRDefault="00DE701F" w:rsidP="00DE57C0">
      <w:pPr>
        <w:numPr>
          <w:ilvl w:val="0"/>
          <w:numId w:val="25"/>
        </w:numPr>
        <w:spacing w:before="0" w:after="200" w:line="276" w:lineRule="auto"/>
        <w:jc w:val="center"/>
        <w:rPr>
          <w:rFonts w:eastAsia="Calibri"/>
          <w:b/>
          <w:bCs/>
          <w:lang w:eastAsia="en-US"/>
        </w:rPr>
      </w:pPr>
      <w:r w:rsidRPr="00DE57C0">
        <w:rPr>
          <w:rFonts w:eastAsia="Calibri"/>
          <w:b/>
          <w:bCs/>
          <w:lang w:eastAsia="en-US"/>
        </w:rPr>
        <w:t>ФОРМА СВЕДЕНИЙ ОБ УЧАСТНИКЕ И О ПРОЕКТЕ КОНКУРСА</w:t>
      </w:r>
    </w:p>
    <w:p w14:paraId="4060A62A" w14:textId="29FCD899" w:rsidR="00DE701F" w:rsidRPr="00A46142" w:rsidRDefault="00DE701F" w:rsidP="00DE701F">
      <w:pPr>
        <w:spacing w:before="0" w:after="200" w:line="276" w:lineRule="auto"/>
        <w:ind w:firstLine="567"/>
        <w:rPr>
          <w:rFonts w:eastAsia="Calibri"/>
          <w:bCs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Данную Форму участник заполняет в едином файле в формате </w:t>
      </w:r>
      <w:r w:rsidRPr="00DE701F">
        <w:rPr>
          <w:rFonts w:eastAsia="Calibri"/>
          <w:bCs/>
          <w:sz w:val="26"/>
          <w:szCs w:val="26"/>
          <w:lang w:val="en-US" w:eastAsia="en-US"/>
        </w:rPr>
        <w:t>Word</w:t>
      </w:r>
      <w:r w:rsidRPr="00DE701F">
        <w:rPr>
          <w:rFonts w:eastAsia="Calibri"/>
          <w:bCs/>
          <w:sz w:val="26"/>
          <w:szCs w:val="26"/>
          <w:lang w:eastAsia="en-US"/>
        </w:rPr>
        <w:t xml:space="preserve"> и подписывает ее у уполномоченного руководителя (либо самостоятельно - для </w:t>
      </w:r>
      <w:proofErr w:type="spellStart"/>
      <w:r w:rsidRPr="00DE701F">
        <w:rPr>
          <w:rFonts w:eastAsia="Calibri"/>
          <w:bCs/>
          <w:sz w:val="26"/>
          <w:szCs w:val="26"/>
          <w:lang w:eastAsia="en-US"/>
        </w:rPr>
        <w:t>блогеров</w:t>
      </w:r>
      <w:proofErr w:type="spellEnd"/>
      <w:r w:rsidRPr="00DE701F">
        <w:rPr>
          <w:rFonts w:eastAsia="Calibri"/>
          <w:bCs/>
          <w:sz w:val="26"/>
          <w:szCs w:val="26"/>
          <w:lang w:eastAsia="en-US"/>
        </w:rPr>
        <w:t xml:space="preserve"> и экспертов), после этого сканирует и присоединяет в формате </w:t>
      </w:r>
      <w:r w:rsidRPr="00DE701F">
        <w:rPr>
          <w:rFonts w:eastAsia="Calibri"/>
          <w:bCs/>
          <w:sz w:val="26"/>
          <w:szCs w:val="26"/>
          <w:lang w:val="en-US" w:eastAsia="en-US"/>
        </w:rPr>
        <w:t>pdf</w:t>
      </w:r>
      <w:r w:rsidR="00A46142">
        <w:rPr>
          <w:rFonts w:eastAsia="Calibri"/>
          <w:bCs/>
          <w:sz w:val="26"/>
          <w:szCs w:val="26"/>
          <w:lang w:eastAsia="en-US"/>
        </w:rPr>
        <w:t xml:space="preserve"> к</w:t>
      </w:r>
      <w:r w:rsidRPr="00DE701F">
        <w:rPr>
          <w:rFonts w:eastAsia="Calibri"/>
          <w:bCs/>
          <w:sz w:val="26"/>
          <w:szCs w:val="26"/>
          <w:lang w:eastAsia="en-US"/>
        </w:rPr>
        <w:t xml:space="preserve"> электронной форме заявки</w:t>
      </w:r>
      <w:r w:rsidR="00A46142">
        <w:rPr>
          <w:rFonts w:eastAsia="Calibri"/>
          <w:bCs/>
          <w:sz w:val="26"/>
          <w:szCs w:val="26"/>
          <w:lang w:eastAsia="en-US"/>
        </w:rPr>
        <w:t>.</w:t>
      </w:r>
    </w:p>
    <w:p w14:paraId="56D37E69" w14:textId="77777777" w:rsidR="00DE701F" w:rsidRPr="00DE701F" w:rsidRDefault="00DE701F" w:rsidP="00DE701F">
      <w:pPr>
        <w:spacing w:before="0" w:after="200" w:line="276" w:lineRule="auto"/>
        <w:ind w:left="360" w:firstLine="0"/>
        <w:contextualSpacing/>
        <w:jc w:val="left"/>
        <w:rPr>
          <w:rFonts w:eastAsia="Calibri"/>
          <w:bCs/>
          <w:lang w:eastAsia="en-US"/>
        </w:rPr>
      </w:pPr>
    </w:p>
    <w:p w14:paraId="0AA5643B" w14:textId="77777777" w:rsidR="00DE701F" w:rsidRPr="00DE701F" w:rsidRDefault="00DE701F" w:rsidP="00DE701F">
      <w:pPr>
        <w:spacing w:before="0" w:after="200" w:line="276" w:lineRule="auto"/>
        <w:ind w:left="360" w:firstLine="0"/>
        <w:contextualSpacing/>
        <w:jc w:val="left"/>
        <w:rPr>
          <w:rFonts w:eastAsia="Calibri"/>
          <w:bCs/>
          <w:lang w:eastAsia="en-US"/>
        </w:rPr>
      </w:pPr>
      <w:bookmarkStart w:id="8" w:name="_Hlk34304047"/>
      <w:r w:rsidRPr="00DE701F">
        <w:rPr>
          <w:rFonts w:eastAsia="Calibri"/>
          <w:bCs/>
          <w:lang w:eastAsia="en-US"/>
        </w:rPr>
        <w:t>2.1. 1. ФОРМА СВЕДЕНИЙ ОБ УЧАСТНИКЕ – ЕСЛИ ЗАЯВКУ ПОДАЕТ САМ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DE701F" w:rsidRPr="00DE701F" w14:paraId="46C35DD4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D5FF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bookmarkStart w:id="9" w:name="_Hlk34304081"/>
            <w:bookmarkEnd w:id="8"/>
            <w:r w:rsidRPr="00DE701F">
              <w:rPr>
                <w:bCs/>
              </w:rPr>
              <w:t xml:space="preserve">Название организации (Для </w:t>
            </w:r>
            <w:proofErr w:type="spellStart"/>
            <w:r w:rsidRPr="00DE701F">
              <w:rPr>
                <w:bCs/>
              </w:rPr>
              <w:t>блогеров</w:t>
            </w:r>
            <w:proofErr w:type="spellEnd"/>
            <w:r w:rsidRPr="00DE701F">
              <w:rPr>
                <w:bCs/>
              </w:rPr>
              <w:t xml:space="preserve"> – ФИО)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51B5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Прим.: Указать полное наименование без сокращений</w:t>
            </w:r>
          </w:p>
        </w:tc>
      </w:tr>
      <w:tr w:rsidR="00DE701F" w:rsidRPr="00DE701F" w14:paraId="0D8C54D9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5605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Сфера деятельности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D03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</w:p>
        </w:tc>
      </w:tr>
      <w:tr w:rsidR="00DE701F" w:rsidRPr="00DE701F" w14:paraId="04BFBB06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CA9E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Регион, в котором реализован конкурсный проект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FBAC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Прим.: Указать субъект (ы) федерации, в котором (</w:t>
            </w:r>
            <w:proofErr w:type="spellStart"/>
            <w:r w:rsidRPr="00DE701F">
              <w:rPr>
                <w:bCs/>
                <w:i/>
              </w:rPr>
              <w:t>ых</w:t>
            </w:r>
            <w:proofErr w:type="spellEnd"/>
            <w:r w:rsidRPr="00DE701F">
              <w:rPr>
                <w:bCs/>
                <w:i/>
              </w:rPr>
              <w:t>) был реализован конкурсный проект</w:t>
            </w:r>
          </w:p>
        </w:tc>
      </w:tr>
      <w:tr w:rsidR="00DE701F" w:rsidRPr="00DE701F" w14:paraId="78590532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7DF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 xml:space="preserve">Почтовый адрес 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3AC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</w:p>
          <w:p w14:paraId="0F853946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Прим.: Участниками конкурса - физическими лицами данные графы не заполняются</w:t>
            </w:r>
          </w:p>
          <w:p w14:paraId="04F2F977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</w:p>
        </w:tc>
      </w:tr>
      <w:tr w:rsidR="00DE701F" w:rsidRPr="00DE701F" w14:paraId="181DEC6A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4D7F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Юридический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BE0D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</w:p>
        </w:tc>
      </w:tr>
      <w:tr w:rsidR="00DE701F" w:rsidRPr="00DE701F" w14:paraId="59CAEE5E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635E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ФИО руководителя (главного редактора) компании и должность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E437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</w:p>
        </w:tc>
      </w:tr>
      <w:tr w:rsidR="00DE701F" w:rsidRPr="00DE701F" w14:paraId="45988D99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6490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 xml:space="preserve">Телефон организации (с указанием кода), </w:t>
            </w:r>
            <w:r w:rsidRPr="00DE701F">
              <w:rPr>
                <w:bCs/>
                <w:lang w:val="en-US"/>
              </w:rPr>
              <w:t>e</w:t>
            </w:r>
            <w:r w:rsidRPr="00DE701F">
              <w:rPr>
                <w:bCs/>
              </w:rPr>
              <w:t>-</w:t>
            </w:r>
            <w:r w:rsidRPr="00DE701F">
              <w:rPr>
                <w:bCs/>
                <w:lang w:val="en-US"/>
              </w:rPr>
              <w:t>mail</w:t>
            </w:r>
            <w:r w:rsidRPr="00DE701F">
              <w:rPr>
                <w:bCs/>
              </w:rPr>
              <w:t xml:space="preserve">, </w:t>
            </w:r>
            <w:r w:rsidRPr="00DE701F">
              <w:rPr>
                <w:bCs/>
                <w:lang w:val="en-US"/>
              </w:rPr>
              <w:t>web</w:t>
            </w:r>
            <w:r w:rsidRPr="00DE701F">
              <w:rPr>
                <w:bCs/>
              </w:rPr>
              <w:t>-сайт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CF0A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</w:p>
        </w:tc>
      </w:tr>
      <w:tr w:rsidR="00DE701F" w:rsidRPr="00DE701F" w14:paraId="051A3502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EDB1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 xml:space="preserve">Контактное лицо по участию в конкурсе (ФИО, должность, </w:t>
            </w:r>
            <w:r w:rsidRPr="00DE701F">
              <w:rPr>
                <w:bCs/>
                <w:lang w:val="en-US"/>
              </w:rPr>
              <w:t>e</w:t>
            </w:r>
            <w:r w:rsidRPr="00DE701F">
              <w:rPr>
                <w:bCs/>
              </w:rPr>
              <w:t>-</w:t>
            </w:r>
            <w:r w:rsidRPr="00DE701F">
              <w:rPr>
                <w:bCs/>
                <w:lang w:val="en-US"/>
              </w:rPr>
              <w:t>mail</w:t>
            </w:r>
            <w:r w:rsidRPr="00DE701F">
              <w:rPr>
                <w:bCs/>
              </w:rPr>
              <w:t>, телефон)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13D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</w:p>
        </w:tc>
      </w:tr>
      <w:bookmarkEnd w:id="9"/>
    </w:tbl>
    <w:p w14:paraId="59704B04" w14:textId="77777777" w:rsidR="00DE701F" w:rsidRPr="00DE701F" w:rsidRDefault="00DE701F" w:rsidP="00DE701F">
      <w:pPr>
        <w:spacing w:before="0" w:after="200" w:line="240" w:lineRule="auto"/>
        <w:ind w:left="360" w:firstLine="0"/>
        <w:contextualSpacing/>
        <w:jc w:val="left"/>
        <w:rPr>
          <w:rFonts w:eastAsia="Calibri"/>
          <w:b/>
          <w:bCs/>
          <w:lang w:eastAsia="en-US"/>
        </w:rPr>
      </w:pPr>
    </w:p>
    <w:p w14:paraId="43FAC89F" w14:textId="77777777" w:rsidR="00DE701F" w:rsidRPr="00DE701F" w:rsidRDefault="00DE701F" w:rsidP="00DE701F">
      <w:pPr>
        <w:spacing w:before="0" w:after="200" w:line="276" w:lineRule="auto"/>
        <w:ind w:left="360" w:firstLine="0"/>
        <w:contextualSpacing/>
        <w:rPr>
          <w:rFonts w:eastAsia="Calibri"/>
          <w:b/>
          <w:lang w:eastAsia="en-US"/>
        </w:rPr>
      </w:pPr>
      <w:r w:rsidRPr="00DE701F">
        <w:rPr>
          <w:rFonts w:eastAsia="Calibri"/>
          <w:bCs/>
          <w:lang w:eastAsia="en-US"/>
        </w:rPr>
        <w:t xml:space="preserve">2.1.2. ФОРМА СВЕДЕНИЙ ОБ УЧАСТНИКЕ – </w:t>
      </w:r>
      <w:r w:rsidRPr="00DE701F">
        <w:rPr>
          <w:rFonts w:eastAsia="Calibri"/>
          <w:b/>
          <w:lang w:eastAsia="en-US"/>
        </w:rPr>
        <w:t>ЕСЛИ ЗАЯВКУ ПОДАЕТ ПРЕДСТАВИТЕЛЬ ЭКСПЕРТНОГО СООБЩЕСТВА В ТЭК (для федеральных СМИ)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DE701F" w:rsidRPr="00DE701F" w14:paraId="5403AB7D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5262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Название СМИ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2C2E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Прим.: Указать полное наименование без сокращений</w:t>
            </w:r>
          </w:p>
        </w:tc>
      </w:tr>
      <w:tr w:rsidR="00DE701F" w:rsidRPr="00DE701F" w14:paraId="2B4A0F99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BEE4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 xml:space="preserve">Автор (ы) конкурсных материалов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FA8E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ФИО</w:t>
            </w:r>
          </w:p>
        </w:tc>
      </w:tr>
      <w:tr w:rsidR="00DE701F" w:rsidRPr="00DE701F" w14:paraId="0BB8F0F9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3DA4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Автор заявки (кто именно подает заявку)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AD59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Название организации или ФИО эксперта с указанием места работы и должности</w:t>
            </w:r>
          </w:p>
        </w:tc>
      </w:tr>
      <w:tr w:rsidR="00DE701F" w:rsidRPr="00DE701F" w14:paraId="15EF97F8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386E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 xml:space="preserve">Контактное лицо по участию в конкурсе от автора заявки (ФИО, </w:t>
            </w:r>
            <w:r w:rsidRPr="00DE701F">
              <w:rPr>
                <w:bCs/>
                <w:lang w:val="en-US"/>
              </w:rPr>
              <w:t>e</w:t>
            </w:r>
            <w:r w:rsidRPr="00DE701F">
              <w:rPr>
                <w:bCs/>
              </w:rPr>
              <w:t>-</w:t>
            </w:r>
            <w:r w:rsidRPr="00DE701F">
              <w:rPr>
                <w:bCs/>
                <w:lang w:val="en-US"/>
              </w:rPr>
              <w:t>mail</w:t>
            </w:r>
            <w:r w:rsidRPr="00DE701F">
              <w:rPr>
                <w:bCs/>
              </w:rPr>
              <w:t>, телефон)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1BD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</w:p>
        </w:tc>
      </w:tr>
      <w:tr w:rsidR="00DE701F" w:rsidRPr="00DE701F" w14:paraId="31063BA7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370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lastRenderedPageBreak/>
              <w:t>Контактные данные автора (</w:t>
            </w:r>
            <w:proofErr w:type="spellStart"/>
            <w:r w:rsidRPr="00DE701F">
              <w:rPr>
                <w:bCs/>
              </w:rPr>
              <w:t>ов</w:t>
            </w:r>
            <w:proofErr w:type="spellEnd"/>
            <w:r w:rsidRPr="00DE701F">
              <w:rPr>
                <w:bCs/>
              </w:rPr>
              <w:t>) конкурсных материалов (ФИО, должность, e-</w:t>
            </w:r>
            <w:proofErr w:type="spellStart"/>
            <w:r w:rsidRPr="00DE701F">
              <w:rPr>
                <w:bCs/>
              </w:rPr>
              <w:t>mail</w:t>
            </w:r>
            <w:proofErr w:type="spellEnd"/>
            <w:r w:rsidRPr="00DE701F">
              <w:rPr>
                <w:bCs/>
              </w:rPr>
              <w:t>, телефон)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7F6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</w:p>
        </w:tc>
      </w:tr>
      <w:tr w:rsidR="00DE701F" w:rsidRPr="00DE701F" w14:paraId="187AF19B" w14:textId="77777777" w:rsidTr="00DE70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3DA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Контактные данные СМИ (адрес интернет-сайта, телефон и e-</w:t>
            </w:r>
            <w:proofErr w:type="spellStart"/>
            <w:r w:rsidRPr="00DE701F">
              <w:rPr>
                <w:bCs/>
              </w:rPr>
              <w:t>mail</w:t>
            </w:r>
            <w:proofErr w:type="spellEnd"/>
            <w:r w:rsidRPr="00DE701F">
              <w:rPr>
                <w:bCs/>
              </w:rPr>
              <w:t xml:space="preserve"> редакции)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866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</w:p>
        </w:tc>
      </w:tr>
    </w:tbl>
    <w:p w14:paraId="3F9384E6" w14:textId="77777777" w:rsidR="00DE701F" w:rsidRPr="00DE701F" w:rsidRDefault="00DE701F" w:rsidP="00DE701F">
      <w:pPr>
        <w:spacing w:before="0" w:after="200" w:line="240" w:lineRule="auto"/>
        <w:ind w:left="360" w:firstLine="0"/>
        <w:contextualSpacing/>
        <w:jc w:val="left"/>
        <w:rPr>
          <w:rFonts w:eastAsia="Calibri"/>
          <w:lang w:eastAsia="en-US"/>
        </w:rPr>
      </w:pPr>
    </w:p>
    <w:p w14:paraId="195E513C" w14:textId="77777777" w:rsidR="00DE701F" w:rsidRPr="00DE701F" w:rsidRDefault="00DE701F" w:rsidP="00DE701F">
      <w:pPr>
        <w:spacing w:before="0" w:after="200" w:line="240" w:lineRule="auto"/>
        <w:ind w:left="360" w:firstLine="0"/>
        <w:contextualSpacing/>
        <w:jc w:val="left"/>
        <w:rPr>
          <w:rFonts w:eastAsia="Calibri"/>
          <w:b/>
          <w:bCs/>
          <w:lang w:eastAsia="en-US"/>
        </w:rPr>
      </w:pPr>
    </w:p>
    <w:p w14:paraId="525F30EE" w14:textId="77777777" w:rsidR="00DE701F" w:rsidRPr="00DE701F" w:rsidRDefault="00DE701F" w:rsidP="00DE701F">
      <w:pPr>
        <w:numPr>
          <w:ilvl w:val="1"/>
          <w:numId w:val="26"/>
        </w:numPr>
        <w:spacing w:before="0" w:after="200" w:line="276" w:lineRule="auto"/>
        <w:contextualSpacing/>
        <w:jc w:val="left"/>
        <w:rPr>
          <w:rFonts w:eastAsia="Calibri"/>
          <w:bCs/>
          <w:lang w:eastAsia="en-US"/>
        </w:rPr>
      </w:pPr>
      <w:r w:rsidRPr="00DE701F">
        <w:rPr>
          <w:rFonts w:eastAsia="Calibri"/>
          <w:bCs/>
          <w:lang w:eastAsia="en-US"/>
        </w:rPr>
        <w:t>СВЕДЕНИЯ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DE701F" w:rsidRPr="00DE701F" w14:paraId="329B8575" w14:textId="77777777" w:rsidTr="00DE701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4E7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bookmarkStart w:id="10" w:name="_Hlk34841303"/>
            <w:r w:rsidRPr="00DE701F">
              <w:rPr>
                <w:bCs/>
              </w:rPr>
              <w:t>Название конкурсного проекта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FE9B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  <w:iCs/>
              </w:rPr>
            </w:pPr>
            <w:r w:rsidRPr="00DE701F">
              <w:rPr>
                <w:bCs/>
                <w:i/>
                <w:iCs/>
              </w:rPr>
              <w:t>Вставить название</w:t>
            </w:r>
          </w:p>
        </w:tc>
      </w:tr>
      <w:tr w:rsidR="00DE701F" w:rsidRPr="00DE701F" w14:paraId="27892D6F" w14:textId="77777777" w:rsidTr="00DE701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AACE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Категория номинации конкурса, на которую подается проект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5762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Прим.: Название категории номинации должно соответствовать разделу №3 Положения о Конкурсе</w:t>
            </w:r>
          </w:p>
        </w:tc>
      </w:tr>
      <w:tr w:rsidR="00DE701F" w:rsidRPr="00DE701F" w14:paraId="213BD224" w14:textId="77777777" w:rsidTr="00DE701F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C534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Номинация конкурса, на которую подается проект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397A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Прим.: Название номинации должно соответствовать разделу №3 Положения о Конкурсе.</w:t>
            </w:r>
          </w:p>
        </w:tc>
      </w:tr>
      <w:bookmarkEnd w:id="10"/>
    </w:tbl>
    <w:p w14:paraId="0EF97A3C" w14:textId="77777777" w:rsidR="00DE701F" w:rsidRPr="00DE701F" w:rsidRDefault="00DE701F" w:rsidP="00DE701F">
      <w:pPr>
        <w:spacing w:before="0" w:after="200" w:line="276" w:lineRule="auto"/>
        <w:ind w:firstLine="0"/>
        <w:jc w:val="left"/>
        <w:rPr>
          <w:rFonts w:eastAsia="Calibri"/>
          <w:bCs/>
          <w:lang w:eastAsia="en-US"/>
        </w:rPr>
      </w:pPr>
    </w:p>
    <w:p w14:paraId="13D30A65" w14:textId="77777777" w:rsidR="00DE701F" w:rsidRPr="00DE701F" w:rsidRDefault="00DE701F" w:rsidP="00DE701F">
      <w:pPr>
        <w:numPr>
          <w:ilvl w:val="1"/>
          <w:numId w:val="26"/>
        </w:numPr>
        <w:spacing w:before="0" w:after="200" w:line="276" w:lineRule="auto"/>
        <w:contextualSpacing/>
        <w:jc w:val="left"/>
        <w:rPr>
          <w:rFonts w:eastAsia="Calibri"/>
          <w:bCs/>
          <w:lang w:eastAsia="en-US"/>
        </w:rPr>
      </w:pPr>
      <w:r w:rsidRPr="00DE701F">
        <w:rPr>
          <w:rFonts w:eastAsia="Calibri"/>
          <w:bCs/>
          <w:lang w:eastAsia="en-US"/>
        </w:rPr>
        <w:t>ПЕРЕЧЕНЬ ПРИЛАГАЕМЫХ К ЗАЯВКЕ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409"/>
      </w:tblGrid>
      <w:tr w:rsidR="00DE701F" w:rsidRPr="00DE701F" w14:paraId="47DEBF3B" w14:textId="77777777" w:rsidTr="00DE70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79D1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№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872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</w:rPr>
            </w:pPr>
            <w:r w:rsidRPr="00DE701F">
              <w:rPr>
                <w:bCs/>
              </w:rPr>
              <w:t>Название документа (количество стр./</w:t>
            </w:r>
            <w:proofErr w:type="spellStart"/>
            <w:r w:rsidRPr="00DE701F">
              <w:rPr>
                <w:bCs/>
              </w:rPr>
              <w:t>шт</w:t>
            </w:r>
            <w:proofErr w:type="spellEnd"/>
            <w:r w:rsidRPr="00DE701F">
              <w:rPr>
                <w:bCs/>
              </w:rPr>
              <w:t>)</w:t>
            </w:r>
          </w:p>
        </w:tc>
      </w:tr>
      <w:tr w:rsidR="00DE701F" w:rsidRPr="00DE701F" w14:paraId="246EF2A6" w14:textId="77777777" w:rsidTr="00DE70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10FA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1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18CC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Например: Паспорт проекта (5 стр.)</w:t>
            </w:r>
          </w:p>
        </w:tc>
      </w:tr>
      <w:tr w:rsidR="00DE701F" w:rsidRPr="00DE701F" w14:paraId="6B91A1EC" w14:textId="77777777" w:rsidTr="00DE70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880C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2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019D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Например: Презентация проекта (10 стр.)</w:t>
            </w:r>
          </w:p>
        </w:tc>
      </w:tr>
      <w:tr w:rsidR="00DE701F" w:rsidRPr="00DE701F" w14:paraId="7DCEF536" w14:textId="77777777" w:rsidTr="00DE70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DC49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3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B89B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Например: Фотографии (3шт.)</w:t>
            </w:r>
          </w:p>
        </w:tc>
      </w:tr>
      <w:tr w:rsidR="00DE701F" w:rsidRPr="00DE701F" w14:paraId="6E1C50BF" w14:textId="77777777" w:rsidTr="00DE70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0FD5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4</w:t>
            </w: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118D" w14:textId="77777777" w:rsidR="00DE701F" w:rsidRPr="00DE701F" w:rsidRDefault="00DE701F" w:rsidP="00DE701F">
            <w:pPr>
              <w:spacing w:before="0" w:after="0" w:line="240" w:lineRule="auto"/>
              <w:ind w:firstLine="0"/>
              <w:jc w:val="left"/>
              <w:rPr>
                <w:bCs/>
                <w:i/>
              </w:rPr>
            </w:pPr>
            <w:r w:rsidRPr="00DE701F">
              <w:rPr>
                <w:bCs/>
                <w:i/>
              </w:rPr>
              <w:t>Например: Видеоролик (1 шт.)</w:t>
            </w:r>
          </w:p>
        </w:tc>
      </w:tr>
    </w:tbl>
    <w:p w14:paraId="4F529943" w14:textId="77777777" w:rsidR="00DE701F" w:rsidRPr="00DE701F" w:rsidRDefault="00DE701F" w:rsidP="00DE701F">
      <w:pPr>
        <w:spacing w:before="0" w:after="0" w:line="276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</w:p>
    <w:p w14:paraId="2ECE6C25" w14:textId="77777777" w:rsidR="00DE701F" w:rsidRPr="00DE701F" w:rsidRDefault="00DE701F" w:rsidP="00DE57C0">
      <w:pPr>
        <w:spacing w:before="0" w:after="0" w:line="240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14:paraId="401781E3" w14:textId="77777777" w:rsidR="00DE701F" w:rsidRPr="00DE701F" w:rsidRDefault="00DE701F" w:rsidP="00DE57C0">
      <w:pPr>
        <w:spacing w:before="0" w:after="0" w:line="240" w:lineRule="auto"/>
        <w:ind w:firstLine="0"/>
        <w:jc w:val="left"/>
        <w:rPr>
          <w:rFonts w:eastAsia="Calibri"/>
          <w:bCs/>
          <w:i/>
          <w:sz w:val="20"/>
          <w:szCs w:val="20"/>
          <w:lang w:eastAsia="en-US"/>
        </w:rPr>
      </w:pPr>
      <w:r w:rsidRPr="00DE701F">
        <w:rPr>
          <w:rFonts w:eastAsia="Calibri"/>
          <w:bCs/>
          <w:i/>
          <w:sz w:val="20"/>
          <w:szCs w:val="20"/>
          <w:lang w:eastAsia="en-US"/>
        </w:rPr>
        <w:t xml:space="preserve">                                         (поставьте подпись)</w:t>
      </w:r>
    </w:p>
    <w:p w14:paraId="60DEAF04" w14:textId="77777777" w:rsidR="00DE701F" w:rsidRPr="00DE701F" w:rsidRDefault="00DE701F" w:rsidP="00DE57C0">
      <w:pPr>
        <w:spacing w:before="0" w:after="0" w:line="240" w:lineRule="auto"/>
        <w:ind w:firstLine="0"/>
        <w:jc w:val="left"/>
        <w:rPr>
          <w:rFonts w:eastAsia="Calibri"/>
          <w:bCs/>
          <w:i/>
          <w:sz w:val="20"/>
          <w:szCs w:val="20"/>
          <w:lang w:eastAsia="en-US"/>
        </w:rPr>
      </w:pPr>
      <w:bookmarkStart w:id="11" w:name="_Hlk34305385"/>
      <w:r w:rsidRPr="00DE701F">
        <w:rPr>
          <w:rFonts w:eastAsia="Calibri"/>
          <w:bCs/>
          <w:i/>
          <w:sz w:val="20"/>
          <w:szCs w:val="20"/>
          <w:lang w:eastAsia="en-US"/>
        </w:rPr>
        <w:t xml:space="preserve">В случае, если заявка подается от </w:t>
      </w:r>
      <w:proofErr w:type="spellStart"/>
      <w:r w:rsidRPr="00DE701F">
        <w:rPr>
          <w:rFonts w:eastAsia="Calibri"/>
          <w:bCs/>
          <w:i/>
          <w:sz w:val="20"/>
          <w:szCs w:val="20"/>
          <w:lang w:eastAsia="en-US"/>
        </w:rPr>
        <w:t>блогера</w:t>
      </w:r>
      <w:proofErr w:type="spellEnd"/>
      <w:r w:rsidRPr="00DE701F">
        <w:rPr>
          <w:rFonts w:eastAsia="Calibri"/>
          <w:bCs/>
          <w:i/>
          <w:sz w:val="20"/>
          <w:szCs w:val="20"/>
          <w:lang w:eastAsia="en-US"/>
        </w:rPr>
        <w:t xml:space="preserve">– </w:t>
      </w:r>
      <w:proofErr w:type="spellStart"/>
      <w:r w:rsidRPr="00DE701F">
        <w:rPr>
          <w:rFonts w:eastAsia="Calibri"/>
          <w:bCs/>
          <w:i/>
          <w:sz w:val="20"/>
          <w:szCs w:val="20"/>
          <w:lang w:eastAsia="en-US"/>
        </w:rPr>
        <w:t>физ.лица</w:t>
      </w:r>
      <w:proofErr w:type="spellEnd"/>
      <w:r w:rsidRPr="00DE701F">
        <w:rPr>
          <w:rFonts w:eastAsia="Calibri"/>
          <w:bCs/>
          <w:i/>
          <w:sz w:val="20"/>
          <w:szCs w:val="20"/>
          <w:lang w:eastAsia="en-US"/>
        </w:rPr>
        <w:t xml:space="preserve">, необходимо написать: Участник конкурса «МедиаТЭК-2020» _______________________ ФИО </w:t>
      </w:r>
      <w:proofErr w:type="spellStart"/>
      <w:r w:rsidRPr="00DE701F">
        <w:rPr>
          <w:rFonts w:eastAsia="Calibri"/>
          <w:bCs/>
          <w:i/>
          <w:sz w:val="20"/>
          <w:szCs w:val="20"/>
          <w:lang w:eastAsia="en-US"/>
        </w:rPr>
        <w:t>блогера</w:t>
      </w:r>
      <w:proofErr w:type="spellEnd"/>
      <w:r w:rsidRPr="00DE701F">
        <w:rPr>
          <w:rFonts w:eastAsia="Calibri"/>
          <w:bCs/>
          <w:i/>
          <w:sz w:val="20"/>
          <w:szCs w:val="20"/>
          <w:lang w:eastAsia="en-US"/>
        </w:rPr>
        <w:t>.</w:t>
      </w:r>
    </w:p>
    <w:bookmarkEnd w:id="11"/>
    <w:p w14:paraId="59ED0637" w14:textId="77777777" w:rsidR="00DE701F" w:rsidRPr="00DE701F" w:rsidRDefault="00DE701F" w:rsidP="00DE57C0">
      <w:pPr>
        <w:spacing w:before="0" w:after="0" w:line="240" w:lineRule="auto"/>
        <w:ind w:firstLine="0"/>
        <w:jc w:val="left"/>
        <w:rPr>
          <w:rFonts w:eastAsia="Calibri"/>
          <w:bCs/>
          <w:i/>
          <w:sz w:val="20"/>
          <w:szCs w:val="20"/>
          <w:lang w:eastAsia="en-US"/>
        </w:rPr>
      </w:pPr>
      <w:r w:rsidRPr="00DE701F">
        <w:rPr>
          <w:rFonts w:eastAsia="Calibri"/>
          <w:bCs/>
          <w:i/>
          <w:sz w:val="20"/>
          <w:szCs w:val="20"/>
          <w:lang w:eastAsia="en-US"/>
        </w:rPr>
        <w:t>В случае, если заявка подается от эксперта, необходимо написать: Автор конкурсной заявки «МедиаТЭК-2020» _______________________ ФИО.</w:t>
      </w:r>
    </w:p>
    <w:p w14:paraId="75145D0B" w14:textId="77777777" w:rsidR="00DE701F" w:rsidRPr="00DE701F" w:rsidRDefault="00DE701F" w:rsidP="00DE57C0">
      <w:pPr>
        <w:spacing w:before="0" w:after="0" w:line="240" w:lineRule="auto"/>
        <w:ind w:firstLine="0"/>
        <w:jc w:val="left"/>
        <w:rPr>
          <w:rFonts w:eastAsia="Calibri"/>
          <w:bCs/>
          <w:i/>
          <w:sz w:val="20"/>
          <w:szCs w:val="20"/>
          <w:lang w:eastAsia="en-US"/>
        </w:rPr>
      </w:pPr>
    </w:p>
    <w:p w14:paraId="294272DF" w14:textId="77777777" w:rsidR="00DE701F" w:rsidRPr="00DE701F" w:rsidRDefault="00DE701F" w:rsidP="00DE57C0">
      <w:pPr>
        <w:spacing w:before="0" w:after="200" w:line="240" w:lineRule="auto"/>
        <w:ind w:firstLine="0"/>
        <w:jc w:val="left"/>
        <w:rPr>
          <w:rFonts w:eastAsia="Calibri"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>Дата отправки на конкурс:________________________</w:t>
      </w:r>
    </w:p>
    <w:p w14:paraId="3DA1C953" w14:textId="77777777" w:rsidR="00DE57C0" w:rsidRPr="00DE701F" w:rsidRDefault="00DE57C0" w:rsidP="00DE701F">
      <w:pPr>
        <w:spacing w:before="0" w:after="200" w:line="276" w:lineRule="auto"/>
        <w:ind w:firstLine="0"/>
        <w:jc w:val="left"/>
        <w:rPr>
          <w:rFonts w:eastAsia="Calibri"/>
          <w:bCs/>
          <w:lang w:eastAsia="en-US"/>
        </w:rPr>
      </w:pPr>
    </w:p>
    <w:p w14:paraId="589DC78F" w14:textId="02B5555E" w:rsidR="00DE701F" w:rsidRPr="00DE57C0" w:rsidRDefault="00DE701F" w:rsidP="00DE57C0">
      <w:pPr>
        <w:numPr>
          <w:ilvl w:val="0"/>
          <w:numId w:val="26"/>
        </w:numPr>
        <w:spacing w:before="0" w:after="200" w:line="276" w:lineRule="auto"/>
        <w:ind w:left="709" w:hanging="425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E57C0">
        <w:rPr>
          <w:rFonts w:eastAsia="Calibri"/>
          <w:b/>
          <w:bCs/>
          <w:sz w:val="26"/>
          <w:szCs w:val="26"/>
          <w:lang w:eastAsia="en-US"/>
        </w:rPr>
        <w:t>ПАСПОРТ ПРОЕКТА: описание проекта и его результатов</w:t>
      </w:r>
    </w:p>
    <w:p w14:paraId="37FD9988" w14:textId="768B9A94" w:rsidR="00DE701F" w:rsidRPr="00DE57C0" w:rsidRDefault="00DE701F" w:rsidP="00DE57C0">
      <w:pPr>
        <w:pStyle w:val="a3"/>
        <w:numPr>
          <w:ilvl w:val="1"/>
          <w:numId w:val="20"/>
        </w:numPr>
        <w:spacing w:line="240" w:lineRule="auto"/>
        <w:rPr>
          <w:b/>
          <w:sz w:val="26"/>
          <w:szCs w:val="26"/>
        </w:rPr>
      </w:pPr>
      <w:r w:rsidRPr="00DE57C0">
        <w:rPr>
          <w:b/>
          <w:sz w:val="26"/>
          <w:szCs w:val="26"/>
        </w:rPr>
        <w:t>Требования к описанию проекта:</w:t>
      </w:r>
    </w:p>
    <w:p w14:paraId="7F518C98" w14:textId="77777777" w:rsidR="00DE57C0" w:rsidRPr="00DE57C0" w:rsidRDefault="00DE57C0" w:rsidP="00DE57C0">
      <w:pPr>
        <w:pStyle w:val="a3"/>
        <w:spacing w:line="240" w:lineRule="auto"/>
        <w:ind w:left="1260"/>
        <w:rPr>
          <w:b/>
          <w:sz w:val="26"/>
          <w:szCs w:val="26"/>
        </w:rPr>
      </w:pPr>
    </w:p>
    <w:p w14:paraId="16F7D56B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ind w:left="0" w:firstLine="357"/>
        <w:rPr>
          <w:sz w:val="26"/>
          <w:szCs w:val="26"/>
        </w:rPr>
      </w:pPr>
      <w:r w:rsidRPr="00DE701F">
        <w:rPr>
          <w:sz w:val="26"/>
          <w:szCs w:val="26"/>
        </w:rPr>
        <w:t xml:space="preserve">Информация о конкурсном проекте должна быть предоставлена в форме Паспорта проекта. </w:t>
      </w:r>
    </w:p>
    <w:p w14:paraId="3CC329A3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ind w:left="0" w:firstLine="357"/>
        <w:rPr>
          <w:sz w:val="26"/>
          <w:szCs w:val="26"/>
        </w:rPr>
      </w:pPr>
      <w:r w:rsidRPr="00DE701F">
        <w:rPr>
          <w:sz w:val="26"/>
          <w:szCs w:val="26"/>
        </w:rPr>
        <w:t>В Паспорте проекта обязательно должна содержаться информация по критериям номинации, на которую он подается, и по которым будет оцениваться Экспертным советом Конкурса. Критерии указаны в Приложении №2 к Положению о Конкурсе.</w:t>
      </w:r>
    </w:p>
    <w:p w14:paraId="13699909" w14:textId="77777777" w:rsidR="00903FF4" w:rsidRDefault="00903FF4" w:rsidP="00DE57C0">
      <w:pPr>
        <w:spacing w:before="0" w:after="0" w:line="276" w:lineRule="auto"/>
        <w:ind w:firstLine="0"/>
        <w:rPr>
          <w:sz w:val="26"/>
          <w:szCs w:val="26"/>
        </w:rPr>
      </w:pPr>
    </w:p>
    <w:p w14:paraId="5F3422D2" w14:textId="385345CF" w:rsidR="00DE701F" w:rsidRPr="00DE701F" w:rsidRDefault="00DE57C0" w:rsidP="00DE57C0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E701F" w:rsidRPr="00DE701F">
        <w:rPr>
          <w:sz w:val="26"/>
          <w:szCs w:val="26"/>
        </w:rPr>
        <w:t xml:space="preserve">3.2. Паспорт проекта для номинации </w:t>
      </w:r>
      <w:r w:rsidR="00DE701F" w:rsidRPr="00DE701F">
        <w:rPr>
          <w:b/>
          <w:sz w:val="26"/>
          <w:szCs w:val="26"/>
        </w:rPr>
        <w:t>«Лучшая пресс-служба»</w:t>
      </w:r>
      <w:r w:rsidR="00DE701F" w:rsidRPr="00DE701F">
        <w:rPr>
          <w:sz w:val="26"/>
          <w:szCs w:val="26"/>
        </w:rPr>
        <w:t xml:space="preserve"> для федеральных и региональных компаний ТЭК, региональных Министерств/Департаментов ТЭК содержит следующую информацию:</w:t>
      </w:r>
    </w:p>
    <w:p w14:paraId="6E28B797" w14:textId="77777777" w:rsidR="00DE701F" w:rsidRPr="00DE701F" w:rsidRDefault="00DE701F" w:rsidP="00DE57C0">
      <w:pPr>
        <w:numPr>
          <w:ilvl w:val="0"/>
          <w:numId w:val="28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lastRenderedPageBreak/>
        <w:t>Наименование конкурсного проекта.</w:t>
      </w:r>
    </w:p>
    <w:p w14:paraId="2B180BE0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Аннотация – краткое описание деятельности и задач пресс-службы (отдела по связям с общественностью).</w:t>
      </w:r>
    </w:p>
    <w:p w14:paraId="548C5921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 xml:space="preserve">ФИО и должность руководителя пресс-службы компании (службы по связям с общественностью). </w:t>
      </w:r>
    </w:p>
    <w:p w14:paraId="27442F24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Количество сотрудников пресс-службы (отдела по связям с общественностью).</w:t>
      </w:r>
    </w:p>
    <w:p w14:paraId="7DD13DFC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Направления работы пресс-службы (службы по связям с общественностью).</w:t>
      </w:r>
    </w:p>
    <w:p w14:paraId="5F43D871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Краткое описание структуры работы с внутренними подразделениями компании/Министерства/Департамента.</w:t>
      </w:r>
    </w:p>
    <w:p w14:paraId="48D35678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Краткое описание структуры и подходов к работе со СМИ (в том числе примеры пресс-туров, пресс-конференций и т.п.) и различными группами общества, заинтересованными в получении информации о деятельности компании/Министерства/Департамента.</w:t>
      </w:r>
    </w:p>
    <w:p w14:paraId="6EA91740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 xml:space="preserve">Описание проектной деятельности пресс-службы (отдела по связям с общественностью), в том числе примеры наиболее интересных проектов, реализованных в период с 01 сентября 2019 года по 20 августа 2020 года. </w:t>
      </w:r>
    </w:p>
    <w:p w14:paraId="67EDF466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contextualSpacing/>
        <w:rPr>
          <w:i/>
          <w:iCs/>
          <w:sz w:val="26"/>
          <w:szCs w:val="26"/>
        </w:rPr>
      </w:pPr>
      <w:r w:rsidRPr="00DE701F">
        <w:rPr>
          <w:sz w:val="26"/>
          <w:szCs w:val="26"/>
        </w:rPr>
        <w:t xml:space="preserve">Полный перечень проектов, в которых участвует компания/Министерство/Департамент согласно Общероссийскому плану молодежных мероприятий, направленных на популяризацию ТЭК, энергосбережения и инженерно-технического образования на 2020 г. и краткое описание форм и масштаба участия. </w:t>
      </w:r>
      <w:r w:rsidRPr="00DE701F">
        <w:rPr>
          <w:i/>
          <w:iCs/>
          <w:sz w:val="26"/>
          <w:szCs w:val="26"/>
        </w:rPr>
        <w:t xml:space="preserve">(Список можно запросить в федеральном оргкомитете «МедиаТЭК»: </w:t>
      </w:r>
      <w:hyperlink r:id="rId15" w:history="1">
        <w:r w:rsidRPr="00DE701F">
          <w:rPr>
            <w:i/>
            <w:iCs/>
            <w:color w:val="0000FF"/>
            <w:sz w:val="26"/>
            <w:szCs w:val="26"/>
            <w:u w:val="single"/>
            <w:lang w:val="en-US"/>
          </w:rPr>
          <w:t>mediatek</w:t>
        </w:r>
        <w:r w:rsidRPr="00DE701F">
          <w:rPr>
            <w:i/>
            <w:iCs/>
            <w:color w:val="0000FF"/>
            <w:sz w:val="26"/>
            <w:szCs w:val="26"/>
            <w:u w:val="single"/>
          </w:rPr>
          <w:t>@</w:t>
        </w:r>
        <w:r w:rsidRPr="00DE701F">
          <w:rPr>
            <w:i/>
            <w:iCs/>
            <w:color w:val="0000FF"/>
            <w:sz w:val="26"/>
            <w:szCs w:val="26"/>
            <w:u w:val="single"/>
            <w:lang w:val="en-US"/>
          </w:rPr>
          <w:t>minenergo</w:t>
        </w:r>
        <w:r w:rsidRPr="00DE701F">
          <w:rPr>
            <w:i/>
            <w:iCs/>
            <w:color w:val="0000FF"/>
            <w:sz w:val="26"/>
            <w:szCs w:val="26"/>
            <w:u w:val="single"/>
          </w:rPr>
          <w:t>.</w:t>
        </w:r>
        <w:r w:rsidRPr="00DE701F">
          <w:rPr>
            <w:i/>
            <w:iCs/>
            <w:color w:val="0000FF"/>
            <w:sz w:val="26"/>
            <w:szCs w:val="26"/>
            <w:u w:val="single"/>
            <w:lang w:val="en-US"/>
          </w:rPr>
          <w:t>gov</w:t>
        </w:r>
        <w:r w:rsidRPr="00DE701F">
          <w:rPr>
            <w:i/>
            <w:iCs/>
            <w:color w:val="0000FF"/>
            <w:sz w:val="26"/>
            <w:szCs w:val="26"/>
            <w:u w:val="single"/>
          </w:rPr>
          <w:t>.</w:t>
        </w:r>
        <w:r w:rsidRPr="00DE701F">
          <w:rPr>
            <w:i/>
            <w:iCs/>
            <w:color w:val="0000FF"/>
            <w:sz w:val="26"/>
            <w:szCs w:val="26"/>
            <w:u w:val="single"/>
            <w:lang w:val="en-US"/>
          </w:rPr>
          <w:t>ru</w:t>
        </w:r>
        <w:r w:rsidRPr="00DE701F">
          <w:rPr>
            <w:i/>
            <w:iCs/>
            <w:color w:val="0000FF"/>
            <w:sz w:val="26"/>
            <w:szCs w:val="26"/>
            <w:u w:val="single"/>
          </w:rPr>
          <w:t>)</w:t>
        </w:r>
      </w:hyperlink>
      <w:r w:rsidRPr="00DE701F">
        <w:rPr>
          <w:i/>
          <w:iCs/>
          <w:sz w:val="26"/>
          <w:szCs w:val="26"/>
        </w:rPr>
        <w:t>.</w:t>
      </w:r>
    </w:p>
    <w:p w14:paraId="2EC5DA87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contextualSpacing/>
        <w:rPr>
          <w:sz w:val="26"/>
          <w:szCs w:val="26"/>
        </w:rPr>
      </w:pPr>
      <w:r w:rsidRPr="00DE701F">
        <w:rPr>
          <w:sz w:val="26"/>
          <w:szCs w:val="26"/>
          <w:u w:val="single"/>
        </w:rPr>
        <w:t xml:space="preserve">Для участников номинации «Лучшая пресс-служба регионального Министерства/Департамента ТЭК» </w:t>
      </w:r>
      <w:r w:rsidRPr="00DE701F">
        <w:rPr>
          <w:sz w:val="26"/>
          <w:szCs w:val="26"/>
        </w:rPr>
        <w:t>указать количество заявок, поданных от региональных компаний ТЭК и СМИ на участие в федеральном туре Всероссийского конкурса «МедиаТЭК-2020».</w:t>
      </w:r>
    </w:p>
    <w:p w14:paraId="775D2EFA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jc w:val="left"/>
        <w:rPr>
          <w:sz w:val="26"/>
          <w:szCs w:val="26"/>
        </w:rPr>
      </w:pPr>
      <w:r w:rsidRPr="00DE701F">
        <w:rPr>
          <w:sz w:val="26"/>
          <w:szCs w:val="26"/>
        </w:rPr>
        <w:t xml:space="preserve">Адрес сайта компании/Министерства/Департамента в Интернете, адреса страниц компании в социальных сетях Интернета. </w:t>
      </w:r>
    </w:p>
    <w:p w14:paraId="4CE02707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jc w:val="left"/>
        <w:rPr>
          <w:sz w:val="26"/>
          <w:szCs w:val="26"/>
        </w:rPr>
      </w:pPr>
      <w:r w:rsidRPr="00DE701F">
        <w:rPr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14:paraId="4E461B46" w14:textId="77777777" w:rsidR="00DE701F" w:rsidRPr="00DE701F" w:rsidRDefault="00DE701F" w:rsidP="00DE57C0">
      <w:pPr>
        <w:spacing w:before="0" w:after="0" w:line="276" w:lineRule="auto"/>
        <w:ind w:left="720" w:firstLine="0"/>
        <w:rPr>
          <w:rFonts w:eastAsia="Calibri"/>
          <w:b/>
          <w:sz w:val="26"/>
          <w:szCs w:val="26"/>
          <w:lang w:eastAsia="en-US"/>
        </w:rPr>
      </w:pPr>
      <w:r w:rsidRPr="00DE701F">
        <w:rPr>
          <w:rFonts w:eastAsia="Calibri"/>
          <w:b/>
          <w:sz w:val="26"/>
          <w:szCs w:val="26"/>
          <w:lang w:eastAsia="en-US"/>
        </w:rPr>
        <w:t xml:space="preserve">Необходимо приложить к проекту: </w:t>
      </w:r>
    </w:p>
    <w:p w14:paraId="72911D33" w14:textId="77777777" w:rsidR="00DE701F" w:rsidRPr="00DE701F" w:rsidRDefault="00DE701F" w:rsidP="00DE57C0">
      <w:pPr>
        <w:spacing w:before="0" w:after="0" w:line="276" w:lineRule="auto"/>
        <w:ind w:left="720" w:firstLine="0"/>
        <w:rPr>
          <w:sz w:val="26"/>
          <w:szCs w:val="26"/>
        </w:rPr>
      </w:pPr>
      <w:r w:rsidRPr="00DE701F">
        <w:rPr>
          <w:sz w:val="26"/>
          <w:szCs w:val="26"/>
        </w:rPr>
        <w:t>Примеры наиболее интересных печатных, видео- и других материалов, демонстрирующих профессионализм пресс-службы (отдела по связям с общественностью).</w:t>
      </w:r>
    </w:p>
    <w:p w14:paraId="441A2663" w14:textId="77777777" w:rsidR="00DE701F" w:rsidRPr="00DE701F" w:rsidRDefault="00DE701F" w:rsidP="00DE57C0">
      <w:pPr>
        <w:spacing w:before="0" w:after="0" w:line="276" w:lineRule="auto"/>
        <w:ind w:firstLine="0"/>
        <w:jc w:val="left"/>
        <w:rPr>
          <w:rFonts w:eastAsia="Calibri"/>
          <w:bCs/>
          <w:i/>
          <w:lang w:eastAsia="en-US"/>
        </w:rPr>
      </w:pPr>
      <w:r w:rsidRPr="00DE701F">
        <w:rPr>
          <w:rFonts w:eastAsia="Calibri"/>
          <w:bCs/>
          <w:i/>
          <w:lang w:eastAsia="en-US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14:paraId="3A3F7D5B" w14:textId="77777777" w:rsidR="00DE701F" w:rsidRPr="00DE701F" w:rsidRDefault="00DE701F" w:rsidP="00DE57C0">
      <w:pPr>
        <w:spacing w:before="0" w:after="0" w:line="276" w:lineRule="auto"/>
        <w:ind w:firstLine="0"/>
        <w:jc w:val="left"/>
        <w:rPr>
          <w:rFonts w:eastAsia="Calibri"/>
          <w:bCs/>
          <w:i/>
          <w:lang w:eastAsia="en-US"/>
        </w:rPr>
      </w:pPr>
      <w:r w:rsidRPr="00DE701F">
        <w:rPr>
          <w:rFonts w:eastAsia="Calibri"/>
          <w:bCs/>
          <w:i/>
          <w:lang w:eastAsia="en-US"/>
        </w:rPr>
        <w:t xml:space="preserve">                                         (поставьте подпись)</w:t>
      </w:r>
    </w:p>
    <w:p w14:paraId="30B8DA49" w14:textId="77777777" w:rsidR="00DE701F" w:rsidRPr="00DE701F" w:rsidRDefault="00DE701F" w:rsidP="00DE57C0">
      <w:pPr>
        <w:spacing w:before="0" w:after="0" w:line="276" w:lineRule="auto"/>
        <w:ind w:firstLine="0"/>
        <w:jc w:val="left"/>
        <w:rPr>
          <w:rFonts w:eastAsia="Calibri"/>
          <w:bCs/>
          <w:i/>
          <w:lang w:eastAsia="en-US"/>
        </w:rPr>
      </w:pPr>
      <w:r w:rsidRPr="00DE701F">
        <w:rPr>
          <w:rFonts w:eastAsia="Calibri"/>
          <w:bCs/>
          <w:i/>
          <w:lang w:eastAsia="en-US"/>
        </w:rPr>
        <w:t>Дата отправки заявки на конкурс:________________________</w:t>
      </w:r>
    </w:p>
    <w:p w14:paraId="3E9AEE46" w14:textId="77777777" w:rsidR="00DE701F" w:rsidRPr="00DE701F" w:rsidRDefault="00DE701F" w:rsidP="00DE57C0">
      <w:pPr>
        <w:spacing w:before="0" w:after="0" w:line="276" w:lineRule="auto"/>
        <w:ind w:firstLine="0"/>
        <w:rPr>
          <w:sz w:val="26"/>
          <w:szCs w:val="26"/>
        </w:rPr>
      </w:pPr>
    </w:p>
    <w:p w14:paraId="58B3BF68" w14:textId="6DA9DB5B" w:rsidR="00DE701F" w:rsidRPr="00DE701F" w:rsidRDefault="00DE57C0" w:rsidP="00DE57C0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E701F" w:rsidRPr="00DE701F">
        <w:rPr>
          <w:sz w:val="26"/>
          <w:szCs w:val="26"/>
        </w:rPr>
        <w:t>3.3. Паспорт проекта для федеральных и региональных компаний ТЭК в номинациях «</w:t>
      </w:r>
      <w:r w:rsidR="00DE701F" w:rsidRPr="00DE701F">
        <w:rPr>
          <w:rFonts w:eastAsia="Calibri"/>
          <w:b/>
          <w:sz w:val="26"/>
          <w:szCs w:val="26"/>
        </w:rPr>
        <w:t>Новая энергия для страны и развитие ТЭК»,</w:t>
      </w:r>
      <w:r w:rsidR="00DE701F" w:rsidRPr="00DE701F">
        <w:rPr>
          <w:rFonts w:eastAsia="Calibri"/>
          <w:sz w:val="26"/>
          <w:szCs w:val="26"/>
        </w:rPr>
        <w:t xml:space="preserve"> </w:t>
      </w:r>
      <w:r w:rsidR="00DE701F" w:rsidRPr="00DE701F">
        <w:rPr>
          <w:sz w:val="26"/>
          <w:szCs w:val="26"/>
        </w:rPr>
        <w:t>«</w:t>
      </w:r>
      <w:r w:rsidR="00DE701F" w:rsidRPr="00DE701F">
        <w:rPr>
          <w:b/>
          <w:sz w:val="26"/>
          <w:szCs w:val="26"/>
        </w:rPr>
        <w:t xml:space="preserve">Популяризация </w:t>
      </w:r>
      <w:r w:rsidR="00DE701F" w:rsidRPr="00DE701F">
        <w:rPr>
          <w:b/>
          <w:sz w:val="26"/>
          <w:szCs w:val="26"/>
        </w:rPr>
        <w:lastRenderedPageBreak/>
        <w:t xml:space="preserve">профессий ТЭК», «Социальная и экологическая инициатива», «Безопасная энергия», «Лучший потребитель – надежный партнер», </w:t>
      </w:r>
      <w:r w:rsidR="00DE701F" w:rsidRPr="00DE701F">
        <w:rPr>
          <w:sz w:val="26"/>
          <w:szCs w:val="26"/>
        </w:rPr>
        <w:t>содержит следующую информацию:</w:t>
      </w:r>
    </w:p>
    <w:p w14:paraId="02C2D9AB" w14:textId="77777777" w:rsidR="00DE701F" w:rsidRPr="00DE701F" w:rsidRDefault="00DE701F" w:rsidP="00DE57C0">
      <w:pPr>
        <w:numPr>
          <w:ilvl w:val="0"/>
          <w:numId w:val="28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Наименование проекта;</w:t>
      </w:r>
    </w:p>
    <w:p w14:paraId="08252348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Аннотация проекта – краткое описание сути проекта;</w:t>
      </w:r>
    </w:p>
    <w:p w14:paraId="13C73071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Цели и задачи проекта;</w:t>
      </w:r>
    </w:p>
    <w:p w14:paraId="5B9A1AC2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Сроки реализации проекта (общая продолжительность реализации, начало, завершение);</w:t>
      </w:r>
    </w:p>
    <w:p w14:paraId="42016C84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Участники, партнеры проекта;</w:t>
      </w:r>
    </w:p>
    <w:p w14:paraId="4BACD2A1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Целевые аудитории проекта, сколько человек и организаций приняли участие в проекте;</w:t>
      </w:r>
    </w:p>
    <w:p w14:paraId="401939B0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Этапы проекта (если проект длительный);</w:t>
      </w:r>
    </w:p>
    <w:p w14:paraId="22C6EE8E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rPr>
          <w:sz w:val="26"/>
          <w:szCs w:val="26"/>
        </w:rPr>
      </w:pPr>
      <w:r w:rsidRPr="00DE701F">
        <w:rPr>
          <w:sz w:val="26"/>
          <w:szCs w:val="26"/>
        </w:rPr>
        <w:t>Информационная поддержка проекта в СМИ, в том числе: количество публикаций и сюжетов на ТВ и радио;</w:t>
      </w:r>
    </w:p>
    <w:p w14:paraId="44BA7A5A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  <w:ind w:left="714" w:hanging="357"/>
        <w:rPr>
          <w:sz w:val="26"/>
          <w:szCs w:val="26"/>
        </w:rPr>
      </w:pPr>
      <w:r w:rsidRPr="00DE701F">
        <w:rPr>
          <w:rFonts w:eastAsia="Calibri"/>
          <w:sz w:val="26"/>
          <w:szCs w:val="26"/>
          <w:lang w:eastAsia="en-US"/>
        </w:rPr>
        <w:t>Результаты проекта.</w:t>
      </w:r>
    </w:p>
    <w:p w14:paraId="40F4B473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</w:pPr>
      <w:r w:rsidRPr="00DE701F">
        <w:rPr>
          <w:sz w:val="26"/>
          <w:szCs w:val="26"/>
        </w:rPr>
        <w:t>Планируемое продолжение/развитие проекта.</w:t>
      </w:r>
    </w:p>
    <w:p w14:paraId="06BB6CE2" w14:textId="77777777" w:rsidR="00DE701F" w:rsidRPr="00DE701F" w:rsidRDefault="00DE701F" w:rsidP="00DE57C0">
      <w:pPr>
        <w:numPr>
          <w:ilvl w:val="0"/>
          <w:numId w:val="27"/>
        </w:numPr>
        <w:spacing w:before="0" w:after="0" w:line="276" w:lineRule="auto"/>
      </w:pPr>
      <w:r w:rsidRPr="00DE701F">
        <w:rPr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14:paraId="5F4CCA0E" w14:textId="77777777" w:rsidR="00DE701F" w:rsidRPr="00DE701F" w:rsidRDefault="00DE701F" w:rsidP="00DE57C0">
      <w:pPr>
        <w:spacing w:before="0" w:after="0" w:line="276" w:lineRule="auto"/>
        <w:ind w:firstLine="0"/>
        <w:jc w:val="left"/>
        <w:rPr>
          <w:rFonts w:eastAsia="Calibri"/>
          <w:bCs/>
          <w:lang w:eastAsia="en-US"/>
        </w:rPr>
      </w:pPr>
    </w:p>
    <w:p w14:paraId="1FF05E85" w14:textId="77777777" w:rsidR="00DE701F" w:rsidRPr="00DE701F" w:rsidRDefault="00DE701F" w:rsidP="00DE57C0">
      <w:pPr>
        <w:spacing w:before="0" w:after="0" w:line="276" w:lineRule="auto"/>
        <w:ind w:firstLine="0"/>
        <w:rPr>
          <w:rFonts w:eastAsia="Calibri"/>
          <w:bCs/>
          <w:i/>
          <w:iCs/>
          <w:sz w:val="20"/>
          <w:szCs w:val="20"/>
          <w:lang w:eastAsia="en-US"/>
        </w:rPr>
      </w:pPr>
      <w:r w:rsidRPr="00DE701F">
        <w:rPr>
          <w:rFonts w:eastAsia="Calibri"/>
          <w:b/>
          <w:bCs/>
          <w:i/>
          <w:iCs/>
          <w:color w:val="FF0000"/>
          <w:sz w:val="20"/>
          <w:szCs w:val="20"/>
          <w:u w:val="single"/>
          <w:lang w:eastAsia="en-US"/>
        </w:rPr>
        <w:t>Внимание!</w:t>
      </w:r>
      <w:r w:rsidRPr="00DE701F">
        <w:rPr>
          <w:rFonts w:eastAsia="Calibri"/>
          <w:bCs/>
          <w:i/>
          <w:iCs/>
          <w:sz w:val="20"/>
          <w:szCs w:val="20"/>
          <w:lang w:eastAsia="en-US"/>
        </w:rPr>
        <w:t xml:space="preserve"> </w:t>
      </w:r>
    </w:p>
    <w:p w14:paraId="6366C937" w14:textId="77777777" w:rsidR="00DE701F" w:rsidRPr="00DE701F" w:rsidRDefault="00DE701F" w:rsidP="00DE57C0">
      <w:pPr>
        <w:spacing w:before="0" w:after="0" w:line="276" w:lineRule="auto"/>
        <w:ind w:firstLine="0"/>
        <w:rPr>
          <w:rFonts w:eastAsia="Calibri"/>
          <w:bCs/>
          <w:i/>
          <w:iCs/>
          <w:sz w:val="20"/>
          <w:szCs w:val="20"/>
          <w:lang w:eastAsia="en-US"/>
        </w:rPr>
      </w:pPr>
      <w:r w:rsidRPr="00DE701F">
        <w:rPr>
          <w:rFonts w:eastAsia="Calibri"/>
          <w:bCs/>
          <w:i/>
          <w:iCs/>
          <w:sz w:val="20"/>
          <w:szCs w:val="20"/>
          <w:lang w:eastAsia="en-US"/>
        </w:rPr>
        <w:t>На Конкурс в рамках номинации «Социальная и экологическая инициатива» принимаются: проекты по пропаганде энергосбережения, проекты, приуроченные к празднованию 75-летия Победы в Великой Отечественной войне, дню защиты детей, благотворительные социальные проекты, волонтерские инициативы, благотворительные экологические проекты, не связанные с улучшением производственных мощностей самой компании ТЭК; и т.п.</w:t>
      </w:r>
    </w:p>
    <w:p w14:paraId="794225F5" w14:textId="77777777" w:rsidR="00DE701F" w:rsidRPr="00DE701F" w:rsidRDefault="00DE701F" w:rsidP="00DE57C0">
      <w:pPr>
        <w:spacing w:before="0" w:after="0" w:line="276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</w:p>
    <w:p w14:paraId="79B7262E" w14:textId="77777777" w:rsidR="00DE701F" w:rsidRPr="00DE701F" w:rsidRDefault="00DE701F" w:rsidP="00DE57C0">
      <w:pPr>
        <w:spacing w:before="0" w:after="0" w:line="276" w:lineRule="auto"/>
        <w:ind w:firstLine="0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14:paraId="0240AE6C" w14:textId="77777777" w:rsidR="00DE701F" w:rsidRPr="00DE701F" w:rsidRDefault="00DE701F" w:rsidP="00DE57C0">
      <w:pPr>
        <w:spacing w:before="0" w:after="0" w:line="276" w:lineRule="auto"/>
        <w:ind w:firstLine="0"/>
        <w:jc w:val="left"/>
        <w:rPr>
          <w:rFonts w:eastAsia="Calibri"/>
          <w:bCs/>
          <w:i/>
          <w:sz w:val="20"/>
          <w:szCs w:val="20"/>
          <w:lang w:eastAsia="en-US"/>
        </w:rPr>
      </w:pPr>
      <w:r w:rsidRPr="00DE701F">
        <w:rPr>
          <w:rFonts w:eastAsia="Calibri"/>
          <w:bCs/>
          <w:i/>
          <w:sz w:val="20"/>
          <w:szCs w:val="20"/>
          <w:lang w:eastAsia="en-US"/>
        </w:rPr>
        <w:t xml:space="preserve">                                         (поставьте подпись)</w:t>
      </w:r>
    </w:p>
    <w:p w14:paraId="06701485" w14:textId="77777777" w:rsidR="00DE701F" w:rsidRPr="00DE701F" w:rsidRDefault="00DE701F" w:rsidP="00DE57C0">
      <w:pPr>
        <w:spacing w:before="0" w:after="0" w:line="276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>Дата отправки заявки на конкурс:________________________</w:t>
      </w:r>
    </w:p>
    <w:p w14:paraId="14CFD709" w14:textId="77777777" w:rsidR="00DE701F" w:rsidRPr="00DE701F" w:rsidRDefault="00DE701F" w:rsidP="00DE57C0">
      <w:pPr>
        <w:spacing w:before="0" w:after="0" w:line="276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</w:p>
    <w:p w14:paraId="04793EE6" w14:textId="28512500" w:rsidR="00DE701F" w:rsidRPr="00DE701F" w:rsidRDefault="00DE57C0" w:rsidP="00DE57C0">
      <w:pPr>
        <w:spacing w:before="0" w:after="0" w:line="276" w:lineRule="auto"/>
        <w:ind w:firstLine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ab/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3.4. Паспорт проекта для номинации </w:t>
      </w:r>
      <w:r w:rsidR="00DE701F" w:rsidRPr="00DE701F">
        <w:rPr>
          <w:rFonts w:eastAsia="Calibri"/>
          <w:b/>
          <w:bCs/>
          <w:sz w:val="26"/>
          <w:szCs w:val="26"/>
          <w:lang w:eastAsia="en-US"/>
        </w:rPr>
        <w:t>«Лучшее корпоративное СМИ»</w:t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 в категориях для пресс-служб федеральных, межрегиональных и региональных компаний ТЭК </w:t>
      </w:r>
      <w:r w:rsidR="00DE701F" w:rsidRPr="00DE701F">
        <w:rPr>
          <w:rFonts w:eastAsia="Calibri"/>
          <w:sz w:val="26"/>
          <w:szCs w:val="26"/>
          <w:lang w:eastAsia="en-US"/>
        </w:rPr>
        <w:t>содержит следующую информацию:</w:t>
      </w:r>
    </w:p>
    <w:p w14:paraId="3A6EA61C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>Наименование СМИ.</w:t>
      </w:r>
    </w:p>
    <w:p w14:paraId="41E75C6D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>Тип СМИ: печатное, электронное, телевизионное.</w:t>
      </w:r>
    </w:p>
    <w:p w14:paraId="63D1AA92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>Год создания СМИ.</w:t>
      </w:r>
    </w:p>
    <w:p w14:paraId="7D898F3B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 xml:space="preserve">Тираж (для печатных СМИ) и регулярность выхода издания. </w:t>
      </w:r>
    </w:p>
    <w:p w14:paraId="2148D5BA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>Аннотация: краткое описание задач СМИ и на какую аудиторию направлено СМИ. Описать, в чем особенность издания, отличие от корпоративных СМИ компаний ТЭК, какие нестандартные походы используются в подготовке материалов и выпуске СМИ (если есть).</w:t>
      </w:r>
    </w:p>
    <w:p w14:paraId="023C0DD3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>Основные разделы, темы и рубрики.</w:t>
      </w:r>
    </w:p>
    <w:p w14:paraId="54EB158B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lastRenderedPageBreak/>
        <w:t>Описать организацию обратной связи с читателями/зрителями корпоративного СМИ (если есть).</w:t>
      </w:r>
    </w:p>
    <w:p w14:paraId="59A650AF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 xml:space="preserve">Авторский коллектив: описать, кто привлекается для подготовки выпусков (сотрудники </w:t>
      </w:r>
      <w:r w:rsidRPr="00DE701F">
        <w:rPr>
          <w:rFonts w:eastAsia="Calibri"/>
          <w:sz w:val="26"/>
          <w:szCs w:val="26"/>
          <w:lang w:val="en-US" w:eastAsia="en-US"/>
        </w:rPr>
        <w:t>PR</w:t>
      </w:r>
      <w:r w:rsidRPr="00DE701F">
        <w:rPr>
          <w:rFonts w:eastAsia="Calibri"/>
          <w:sz w:val="26"/>
          <w:szCs w:val="26"/>
          <w:lang w:eastAsia="en-US"/>
        </w:rPr>
        <w:t>-службы/пресс-центра компании, сотрудники из других отделов, сторонние журналисты/компании).</w:t>
      </w:r>
    </w:p>
    <w:p w14:paraId="5C723C96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 xml:space="preserve">Описать географию и систему распространения СМИ. </w:t>
      </w:r>
    </w:p>
    <w:p w14:paraId="258B3FBA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 xml:space="preserve">Изображения в формате </w:t>
      </w:r>
      <w:r w:rsidRPr="00DE701F">
        <w:rPr>
          <w:rFonts w:eastAsia="Calibri"/>
          <w:sz w:val="26"/>
          <w:szCs w:val="26"/>
          <w:lang w:val="en-US" w:eastAsia="en-US"/>
        </w:rPr>
        <w:t>jpg</w:t>
      </w:r>
      <w:r w:rsidRPr="00DE701F">
        <w:rPr>
          <w:rFonts w:eastAsia="Calibri"/>
          <w:sz w:val="26"/>
          <w:szCs w:val="26"/>
          <w:lang w:eastAsia="en-US"/>
        </w:rPr>
        <w:t xml:space="preserve"> страницы СМИ на корпоративном сайте компании, а также страниц СМИ в социальных сетях (если есть). Изображения (рисунки) размещаются внутри файла с паспортом проекта.</w:t>
      </w:r>
    </w:p>
    <w:p w14:paraId="6A18985C" w14:textId="77777777" w:rsidR="00DE701F" w:rsidRPr="00DE701F" w:rsidRDefault="00DE701F" w:rsidP="00DE57C0">
      <w:pPr>
        <w:numPr>
          <w:ilvl w:val="0"/>
          <w:numId w:val="29"/>
        </w:numPr>
        <w:spacing w:before="0" w:after="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>Дополнительная информация по критериям оценки номинации, указанным в Приложении №2 к Положению о Конкурсе.</w:t>
      </w:r>
    </w:p>
    <w:p w14:paraId="4C9A00CD" w14:textId="77777777" w:rsidR="00DE701F" w:rsidRPr="00DE701F" w:rsidRDefault="00DE701F" w:rsidP="00DE57C0">
      <w:pPr>
        <w:spacing w:before="0" w:after="0" w:line="276" w:lineRule="auto"/>
        <w:ind w:left="720" w:firstLine="0"/>
        <w:rPr>
          <w:rFonts w:eastAsia="Calibri"/>
          <w:bCs/>
          <w:sz w:val="26"/>
          <w:szCs w:val="26"/>
          <w:lang w:eastAsia="en-US"/>
        </w:rPr>
      </w:pPr>
      <w:r w:rsidRPr="00DE701F">
        <w:rPr>
          <w:rFonts w:eastAsia="Calibri"/>
          <w:sz w:val="26"/>
          <w:szCs w:val="26"/>
          <w:lang w:eastAsia="en-US"/>
        </w:rPr>
        <w:t>Необходимо приложить к проекту: д</w:t>
      </w:r>
      <w:r w:rsidRPr="00DE701F">
        <w:rPr>
          <w:rFonts w:eastAsia="Calibri"/>
          <w:bCs/>
          <w:sz w:val="26"/>
          <w:szCs w:val="26"/>
          <w:lang w:eastAsia="en-US"/>
        </w:rPr>
        <w:t xml:space="preserve">ля печатных и электронных СМИ - файлы не более трех изданий за период с 01 сентября 2019 года по 20 августа 2020 года (в формате </w:t>
      </w:r>
      <w:r w:rsidRPr="00DE701F">
        <w:rPr>
          <w:rFonts w:eastAsia="Calibri"/>
          <w:bCs/>
          <w:sz w:val="26"/>
          <w:szCs w:val="26"/>
          <w:lang w:val="en-US" w:eastAsia="en-US"/>
        </w:rPr>
        <w:t>pdf</w:t>
      </w:r>
      <w:r w:rsidRPr="00DE701F">
        <w:rPr>
          <w:rFonts w:eastAsia="Calibri"/>
          <w:bCs/>
          <w:sz w:val="26"/>
          <w:szCs w:val="26"/>
          <w:lang w:eastAsia="en-US"/>
        </w:rPr>
        <w:t xml:space="preserve">); для телевизионных программ – ссылки на </w:t>
      </w:r>
      <w:proofErr w:type="spellStart"/>
      <w:r w:rsidRPr="00DE701F">
        <w:rPr>
          <w:rFonts w:eastAsia="Calibri"/>
          <w:bCs/>
          <w:sz w:val="26"/>
          <w:szCs w:val="26"/>
          <w:lang w:eastAsia="en-US"/>
        </w:rPr>
        <w:t>YouTube</w:t>
      </w:r>
      <w:proofErr w:type="spellEnd"/>
      <w:r w:rsidRPr="00DE701F">
        <w:rPr>
          <w:rFonts w:eastAsia="Calibri"/>
          <w:bCs/>
          <w:sz w:val="26"/>
          <w:szCs w:val="26"/>
          <w:lang w:eastAsia="en-US"/>
        </w:rPr>
        <w:t>, по которым участники Экспертного совета могут посмотреть 2-3 программы.</w:t>
      </w:r>
    </w:p>
    <w:p w14:paraId="4B1D8A38" w14:textId="77777777" w:rsidR="00DE701F" w:rsidRPr="00DE701F" w:rsidRDefault="00DE701F" w:rsidP="00DE57C0">
      <w:pPr>
        <w:spacing w:before="0" w:after="0" w:line="276" w:lineRule="auto"/>
        <w:ind w:firstLine="0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14:paraId="474C66B4" w14:textId="77777777" w:rsidR="00DE701F" w:rsidRPr="00DE701F" w:rsidRDefault="00DE701F" w:rsidP="00DE57C0">
      <w:pPr>
        <w:spacing w:before="0" w:after="0" w:line="276" w:lineRule="auto"/>
        <w:ind w:firstLine="0"/>
        <w:rPr>
          <w:rFonts w:eastAsia="Calibri"/>
          <w:bCs/>
          <w:i/>
          <w:sz w:val="20"/>
          <w:szCs w:val="20"/>
          <w:lang w:eastAsia="en-US"/>
        </w:rPr>
      </w:pPr>
      <w:r w:rsidRPr="00DE701F">
        <w:rPr>
          <w:rFonts w:eastAsia="Calibri"/>
          <w:bCs/>
          <w:i/>
          <w:sz w:val="20"/>
          <w:szCs w:val="20"/>
          <w:lang w:eastAsia="en-US"/>
        </w:rPr>
        <w:t xml:space="preserve">                                         (поставьте подпись)</w:t>
      </w:r>
    </w:p>
    <w:p w14:paraId="590CD17E" w14:textId="77777777" w:rsidR="00DE701F" w:rsidRPr="00DE701F" w:rsidRDefault="00DE701F" w:rsidP="00DE57C0">
      <w:pPr>
        <w:spacing w:before="0" w:after="0" w:line="276" w:lineRule="auto"/>
        <w:ind w:firstLine="0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>Дата отправки заявки на конкурс:________________________</w:t>
      </w:r>
    </w:p>
    <w:p w14:paraId="5BCDC143" w14:textId="77777777" w:rsidR="00DE701F" w:rsidRPr="00DE701F" w:rsidRDefault="00DE701F" w:rsidP="00DE57C0">
      <w:pPr>
        <w:spacing w:before="0" w:after="0" w:line="276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</w:p>
    <w:p w14:paraId="7F7C1628" w14:textId="4C053CE7" w:rsidR="00DE701F" w:rsidRPr="00DE701F" w:rsidRDefault="00DE57C0" w:rsidP="00DE57C0">
      <w:pPr>
        <w:spacing w:before="0" w:after="0" w:line="276" w:lineRule="auto"/>
        <w:ind w:firstLine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ab/>
      </w:r>
      <w:r w:rsidR="00DE701F" w:rsidRPr="00DE701F">
        <w:rPr>
          <w:rFonts w:eastAsia="Calibri"/>
          <w:bCs/>
          <w:sz w:val="26"/>
          <w:szCs w:val="26"/>
          <w:lang w:eastAsia="en-US"/>
        </w:rPr>
        <w:t>3.5.</w:t>
      </w:r>
      <w:r w:rsidR="00DE701F" w:rsidRPr="00DE701F">
        <w:rPr>
          <w:rFonts w:eastAsia="Calibri"/>
          <w:bCs/>
          <w:sz w:val="26"/>
          <w:szCs w:val="26"/>
          <w:lang w:eastAsia="en-US"/>
        </w:rPr>
        <w:tab/>
      </w:r>
      <w:bookmarkStart w:id="12" w:name="_Hlk2188327"/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Паспорт проекта для федеральных и региональных СМИ в номинациях </w:t>
      </w:r>
      <w:bookmarkStart w:id="13" w:name="_Hlk34914017"/>
      <w:r w:rsidR="00DE701F" w:rsidRPr="00DE701F">
        <w:rPr>
          <w:rFonts w:eastAsia="Calibri"/>
          <w:b/>
          <w:sz w:val="26"/>
          <w:szCs w:val="26"/>
          <w:lang w:eastAsia="en-US"/>
        </w:rPr>
        <w:t xml:space="preserve">«Новая энергия для страны», «Надежность производства и качество в ТЭК», </w:t>
      </w:r>
      <w:bookmarkEnd w:id="13"/>
      <w:r w:rsidR="00DE701F" w:rsidRPr="00DE701F">
        <w:rPr>
          <w:rFonts w:eastAsia="Calibri"/>
          <w:b/>
          <w:bCs/>
          <w:sz w:val="26"/>
          <w:szCs w:val="26"/>
          <w:lang w:eastAsia="en-US"/>
        </w:rPr>
        <w:t xml:space="preserve">«Государственная политика в области регулирования и развития ТЭК России», «ТЭК в фокусе» </w:t>
      </w:r>
      <w:r w:rsidR="00DE701F" w:rsidRPr="00DE701F">
        <w:rPr>
          <w:rFonts w:eastAsia="Calibri"/>
          <w:bCs/>
          <w:i/>
          <w:sz w:val="26"/>
          <w:szCs w:val="26"/>
          <w:lang w:eastAsia="en-US"/>
        </w:rPr>
        <w:t>(номинация для специализированных изданий и телепрограмм в ТЭК)</w:t>
      </w:r>
      <w:r w:rsidR="00DE701F" w:rsidRPr="00DE701F">
        <w:rPr>
          <w:rFonts w:eastAsia="Calibri"/>
          <w:b/>
          <w:bCs/>
          <w:sz w:val="26"/>
          <w:szCs w:val="26"/>
          <w:lang w:eastAsia="en-US"/>
        </w:rPr>
        <w:t xml:space="preserve"> «Новая энергия для страны и развитие ТЭК», «Социальная и экологическая инициатива», «Энергоэффективность и энергосбережение», «Прозрачный тариф», «Лучшая районная газета* по освещению событий в ТЭК», а так же для специальных номинаций ««За популяризацию использования природного газа в качестве моторного топлива» и «ТЭК в фокусе стран БРИКС» </w:t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содержит следующую информацию: 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522"/>
      </w:tblGrid>
      <w:tr w:rsidR="00DE701F" w:rsidRPr="00DE701F" w14:paraId="70E6EA45" w14:textId="77777777" w:rsidTr="00DE57C0">
        <w:trPr>
          <w:trHeight w:val="1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EF2C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 w:rsidRPr="00DE701F">
              <w:rPr>
                <w:lang w:eastAsia="en-US"/>
              </w:rPr>
              <w:t>Наименование СМИ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160" w14:textId="77777777" w:rsidR="00DE701F" w:rsidRPr="00DE701F" w:rsidRDefault="00DE701F" w:rsidP="00DE701F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DE701F" w:rsidRPr="00DE701F" w14:paraId="437F90DB" w14:textId="77777777" w:rsidTr="00DE57C0">
        <w:trPr>
          <w:trHeight w:val="7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5692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 w:rsidRPr="00DE701F">
              <w:rPr>
                <w:lang w:eastAsia="en-US"/>
              </w:rPr>
              <w:t>Тип СМИ (газета, информационное агентство, телеканал, интернет-СМИ…)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279" w14:textId="77777777" w:rsidR="00DE701F" w:rsidRPr="00DE701F" w:rsidRDefault="00DE701F" w:rsidP="00DE701F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DE701F" w:rsidRPr="00DE701F" w14:paraId="7AE0B49E" w14:textId="77777777" w:rsidTr="00DE57C0">
        <w:trPr>
          <w:trHeight w:val="8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048B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 w:rsidRPr="00DE701F">
              <w:rPr>
                <w:lang w:eastAsia="en-US"/>
              </w:rPr>
              <w:t>Регион распространения (вещания), тираж (для печатных СМИ) и основная аудитория СМИ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9F2" w14:textId="77777777" w:rsidR="00DE701F" w:rsidRPr="00DE701F" w:rsidRDefault="00DE701F" w:rsidP="00DE701F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DE701F" w:rsidRPr="00DE701F" w14:paraId="03077D06" w14:textId="77777777" w:rsidTr="00DE57C0">
        <w:trPr>
          <w:trHeight w:val="2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0D55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t>Наименование конкурсного проекта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9FE" w14:textId="77777777" w:rsidR="00DE701F" w:rsidRPr="00DE701F" w:rsidRDefault="00DE701F" w:rsidP="00DE701F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DE701F" w:rsidRPr="00DE701F" w14:paraId="10458FC8" w14:textId="77777777" w:rsidTr="00DE701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080D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t xml:space="preserve">Количество материалов, опубликованных или вышедших в эфир в СМИ по теме номинации в </w:t>
            </w:r>
            <w:r w:rsidRPr="00DE701F">
              <w:rPr>
                <w:bCs/>
                <w:lang w:eastAsia="en-US"/>
              </w:rPr>
              <w:lastRenderedPageBreak/>
              <w:t>период 01 сентября 2019 года по 20 августа 2020 года.</w:t>
            </w:r>
          </w:p>
          <w:p w14:paraId="1FC5AF65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 w:rsidRPr="00DE701F">
              <w:rPr>
                <w:lang w:eastAsia="en-US"/>
              </w:rPr>
              <w:t>Для номинации «ТЭК в фокусе» - количество выпусков издания/телепрограммы в данный период.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9E8" w14:textId="77777777" w:rsidR="00DE701F" w:rsidRPr="00DE701F" w:rsidRDefault="00DE701F" w:rsidP="00DE701F">
            <w:pPr>
              <w:spacing w:before="0" w:after="200"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DE701F" w:rsidRPr="00DE701F" w14:paraId="1F7685F3" w14:textId="77777777" w:rsidTr="00DE701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A0EE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lastRenderedPageBreak/>
              <w:t>Количество статей (сюжетов), представленных на конкурс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9EC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DE701F" w:rsidRPr="00DE701F" w14:paraId="2AF3853D" w14:textId="77777777" w:rsidTr="00DE701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C22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t xml:space="preserve">Автор или авторы конкурсных статей (видеосюжетов)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850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DE701F" w:rsidRPr="00DE701F" w14:paraId="50FE63C3" w14:textId="77777777" w:rsidTr="00DE701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F59" w14:textId="0D5135B3" w:rsidR="00DE701F" w:rsidRPr="00A46142" w:rsidRDefault="00DE701F" w:rsidP="00DE57C0">
            <w:pPr>
              <w:spacing w:before="0" w:after="0" w:line="276" w:lineRule="auto"/>
              <w:ind w:firstLine="0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t xml:space="preserve">Основные темы публикаций </w:t>
            </w:r>
            <w:r w:rsidR="00A46142">
              <w:rPr>
                <w:bCs/>
                <w:lang w:eastAsia="en-US"/>
              </w:rPr>
              <w:t>(сюжетов, передач) по номинации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F4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DE701F" w:rsidRPr="00DE701F" w14:paraId="58EA9726" w14:textId="77777777" w:rsidTr="00DE701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0DCD" w14:textId="77777777" w:rsidR="00DE701F" w:rsidRPr="00DE701F" w:rsidRDefault="00DE701F" w:rsidP="00DE57C0">
            <w:pPr>
              <w:spacing w:before="0" w:after="0" w:line="276" w:lineRule="auto"/>
              <w:ind w:firstLine="0"/>
              <w:jc w:val="left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t>Публикации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42C4" w14:textId="77777777" w:rsidR="00DE701F" w:rsidRPr="00DE701F" w:rsidRDefault="00DE701F" w:rsidP="00DE57C0">
            <w:pPr>
              <w:spacing w:before="0" w:after="0" w:line="276" w:lineRule="auto"/>
              <w:ind w:firstLine="0"/>
              <w:rPr>
                <w:i/>
                <w:iCs/>
                <w:lang w:eastAsia="en-US"/>
              </w:rPr>
            </w:pPr>
            <w:r w:rsidRPr="00DE701F">
              <w:rPr>
                <w:i/>
                <w:iCs/>
                <w:lang w:eastAsia="en-US"/>
              </w:rPr>
              <w:t>Указываются названия статей и даты их публикации.</w:t>
            </w:r>
          </w:p>
          <w:p w14:paraId="2BEA5C7B" w14:textId="77777777" w:rsidR="00DE701F" w:rsidRPr="00DE701F" w:rsidRDefault="00DE701F" w:rsidP="00DE57C0">
            <w:pPr>
              <w:spacing w:before="0" w:after="0" w:line="276" w:lineRule="auto"/>
              <w:ind w:firstLine="0"/>
              <w:rPr>
                <w:i/>
                <w:iCs/>
                <w:lang w:eastAsia="en-US"/>
              </w:rPr>
            </w:pPr>
            <w:r w:rsidRPr="00DE701F">
              <w:rPr>
                <w:i/>
                <w:iCs/>
                <w:lang w:eastAsia="en-US"/>
              </w:rPr>
              <w:t xml:space="preserve">Отдельно участник конкурса прикладывает файл со сканами статей в формате </w:t>
            </w:r>
            <w:r w:rsidRPr="00DE701F">
              <w:rPr>
                <w:i/>
                <w:iCs/>
                <w:lang w:val="en-US" w:eastAsia="en-US"/>
              </w:rPr>
              <w:t>pdf</w:t>
            </w:r>
            <w:r w:rsidRPr="00DE701F">
              <w:rPr>
                <w:i/>
                <w:iCs/>
                <w:lang w:eastAsia="en-US"/>
              </w:rPr>
              <w:t xml:space="preserve"> или </w:t>
            </w:r>
            <w:r w:rsidRPr="00DE701F">
              <w:rPr>
                <w:i/>
                <w:iCs/>
                <w:lang w:val="en-US" w:eastAsia="en-US"/>
              </w:rPr>
              <w:t>word</w:t>
            </w:r>
            <w:r w:rsidRPr="00DE701F">
              <w:rPr>
                <w:i/>
                <w:iCs/>
                <w:lang w:eastAsia="en-US"/>
              </w:rPr>
              <w:t xml:space="preserve">. </w:t>
            </w:r>
          </w:p>
        </w:tc>
      </w:tr>
      <w:tr w:rsidR="00DE701F" w:rsidRPr="00DE701F" w14:paraId="7562A2BB" w14:textId="77777777" w:rsidTr="00DE701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7D0C" w14:textId="77777777" w:rsidR="00DE701F" w:rsidRPr="00DE701F" w:rsidRDefault="00DE701F" w:rsidP="00DE701F">
            <w:pPr>
              <w:spacing w:before="0" w:after="200" w:line="276" w:lineRule="auto"/>
              <w:ind w:firstLine="0"/>
              <w:jc w:val="left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t>Телевизионные репортажи, телепередачи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12F1" w14:textId="77777777" w:rsidR="00DE701F" w:rsidRPr="00DE701F" w:rsidRDefault="00DE701F" w:rsidP="00DE57C0">
            <w:pPr>
              <w:spacing w:before="0" w:after="0" w:line="276" w:lineRule="auto"/>
              <w:ind w:firstLine="0"/>
              <w:rPr>
                <w:i/>
                <w:iCs/>
                <w:lang w:eastAsia="en-US"/>
              </w:rPr>
            </w:pPr>
            <w:r w:rsidRPr="00DE701F">
              <w:rPr>
                <w:bCs/>
                <w:i/>
                <w:iCs/>
                <w:lang w:eastAsia="en-US"/>
              </w:rPr>
              <w:t xml:space="preserve">Указываются темы репортажей (телепередач), даты их выхода в эфир и ссылки на платформу </w:t>
            </w:r>
            <w:proofErr w:type="spellStart"/>
            <w:r w:rsidRPr="00DE701F">
              <w:rPr>
                <w:bCs/>
                <w:i/>
                <w:iCs/>
                <w:lang w:eastAsia="en-US"/>
              </w:rPr>
              <w:t>YouTube</w:t>
            </w:r>
            <w:proofErr w:type="spellEnd"/>
            <w:r w:rsidRPr="00DE701F">
              <w:rPr>
                <w:bCs/>
                <w:i/>
                <w:iCs/>
                <w:lang w:eastAsia="en-US"/>
              </w:rPr>
              <w:t xml:space="preserve">, по которым участники Экспертного совета могут посмотреть опубликованные видеосюжеты. Размещение ссылок видеосюжетов на </w:t>
            </w:r>
            <w:proofErr w:type="spellStart"/>
            <w:r w:rsidRPr="00DE701F">
              <w:rPr>
                <w:bCs/>
                <w:i/>
                <w:iCs/>
                <w:lang w:eastAsia="en-US"/>
              </w:rPr>
              <w:t>файлообменниках</w:t>
            </w:r>
            <w:proofErr w:type="spellEnd"/>
            <w:r w:rsidRPr="00DE701F">
              <w:rPr>
                <w:bCs/>
                <w:i/>
                <w:iCs/>
                <w:lang w:eastAsia="en-US"/>
              </w:rPr>
              <w:t xml:space="preserve"> не допускается.</w:t>
            </w:r>
          </w:p>
        </w:tc>
      </w:tr>
      <w:tr w:rsidR="00DE701F" w:rsidRPr="00DE701F" w14:paraId="1399CC28" w14:textId="77777777" w:rsidTr="00DE701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D173" w14:textId="77777777" w:rsidR="00DE701F" w:rsidRPr="00DE701F" w:rsidRDefault="00DE701F" w:rsidP="00DE701F">
            <w:pPr>
              <w:spacing w:before="0" w:after="200" w:line="276" w:lineRule="auto"/>
              <w:ind w:firstLine="0"/>
              <w:jc w:val="left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t xml:space="preserve">Для участников номинации «ТЭК в фокусе»: </w:t>
            </w:r>
          </w:p>
          <w:p w14:paraId="67B509CF" w14:textId="77777777" w:rsidR="00DE701F" w:rsidRPr="00DE701F" w:rsidRDefault="00DE701F" w:rsidP="00DE701F">
            <w:pPr>
              <w:spacing w:before="0" w:after="200" w:line="276" w:lineRule="auto"/>
              <w:ind w:firstLine="0"/>
              <w:jc w:val="left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t>Отзывы о СМИ от компаний ТЭК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2CA8" w14:textId="77777777" w:rsidR="00DE701F" w:rsidRPr="00DE701F" w:rsidRDefault="00DE701F" w:rsidP="00DE57C0">
            <w:pPr>
              <w:spacing w:before="0" w:after="0" w:line="276" w:lineRule="auto"/>
              <w:ind w:firstLine="0"/>
              <w:rPr>
                <w:bCs/>
                <w:i/>
                <w:iCs/>
                <w:lang w:eastAsia="en-US"/>
              </w:rPr>
            </w:pPr>
            <w:r w:rsidRPr="00DE701F">
              <w:rPr>
                <w:bCs/>
                <w:i/>
                <w:iCs/>
                <w:lang w:eastAsia="en-US"/>
              </w:rPr>
              <w:t xml:space="preserve">Указать количество отзывов и название компаний ТЭК, которые прилагаются к заявке. </w:t>
            </w:r>
          </w:p>
          <w:p w14:paraId="4A2BF66F" w14:textId="77777777" w:rsidR="00DE701F" w:rsidRPr="00DE701F" w:rsidRDefault="00DE701F" w:rsidP="00DE57C0">
            <w:pPr>
              <w:spacing w:before="0" w:after="0" w:line="276" w:lineRule="auto"/>
              <w:ind w:firstLine="0"/>
              <w:rPr>
                <w:bCs/>
                <w:i/>
                <w:iCs/>
                <w:lang w:eastAsia="en-US"/>
              </w:rPr>
            </w:pPr>
            <w:r w:rsidRPr="00DE701F">
              <w:rPr>
                <w:bCs/>
                <w:i/>
                <w:iCs/>
                <w:lang w:eastAsia="en-US"/>
              </w:rPr>
              <w:t xml:space="preserve">Приложить отдельным файлом в формате </w:t>
            </w:r>
            <w:r w:rsidRPr="00DE701F">
              <w:rPr>
                <w:bCs/>
                <w:i/>
                <w:iCs/>
                <w:lang w:val="en-US" w:eastAsia="en-US"/>
              </w:rPr>
              <w:t>pdf</w:t>
            </w:r>
            <w:r w:rsidRPr="00DE701F">
              <w:rPr>
                <w:bCs/>
                <w:i/>
                <w:iCs/>
                <w:lang w:eastAsia="en-US"/>
              </w:rPr>
              <w:t xml:space="preserve"> отзывы от компаний ТЭК о сотрудничестве со СМИ и содержании материалов, публикуемых (выходящих в эфир) в СМИ за 2019-2020 год. </w:t>
            </w:r>
          </w:p>
        </w:tc>
      </w:tr>
    </w:tbl>
    <w:p w14:paraId="258A65D5" w14:textId="77777777" w:rsidR="00006973" w:rsidRDefault="00006973" w:rsidP="00DE701F">
      <w:pPr>
        <w:spacing w:before="0" w:after="200" w:line="276" w:lineRule="auto"/>
        <w:ind w:left="720" w:firstLine="0"/>
        <w:rPr>
          <w:rFonts w:eastAsia="Calibri"/>
          <w:sz w:val="26"/>
          <w:szCs w:val="26"/>
          <w:u w:val="single"/>
          <w:lang w:eastAsia="en-US"/>
        </w:rPr>
      </w:pPr>
      <w:bookmarkStart w:id="14" w:name="_Hlk34841471"/>
    </w:p>
    <w:p w14:paraId="5998804C" w14:textId="77777777" w:rsidR="00DE701F" w:rsidRPr="00DE701F" w:rsidRDefault="00DE701F" w:rsidP="00DE701F">
      <w:pPr>
        <w:spacing w:before="0" w:after="200" w:line="276" w:lineRule="auto"/>
        <w:ind w:left="720" w:firstLine="0"/>
        <w:rPr>
          <w:rFonts w:eastAsia="Calibri"/>
          <w:sz w:val="26"/>
          <w:szCs w:val="26"/>
          <w:u w:val="single"/>
          <w:lang w:eastAsia="en-US"/>
        </w:rPr>
      </w:pPr>
      <w:r w:rsidRPr="00DE701F">
        <w:rPr>
          <w:rFonts w:eastAsia="Calibri"/>
          <w:sz w:val="26"/>
          <w:szCs w:val="26"/>
          <w:u w:val="single"/>
          <w:lang w:eastAsia="en-US"/>
        </w:rPr>
        <w:t xml:space="preserve">Внимание: </w:t>
      </w:r>
    </w:p>
    <w:p w14:paraId="4A7EB881" w14:textId="77777777" w:rsidR="00DE701F" w:rsidRPr="00DE701F" w:rsidRDefault="00DE701F" w:rsidP="00A46142">
      <w:pPr>
        <w:numPr>
          <w:ilvl w:val="0"/>
          <w:numId w:val="30"/>
        </w:numPr>
        <w:spacing w:before="0" w:after="200" w:line="276" w:lineRule="auto"/>
        <w:contextualSpacing/>
        <w:rPr>
          <w:rFonts w:eastAsia="Calibri"/>
          <w:bCs/>
          <w:i/>
          <w:i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Печатные СМИ, интернет-СМИ или информационные агентства предоставляют на конкурс сканы 3-5-ти (трех-пяти) публикаций в формате </w:t>
      </w:r>
      <w:r w:rsidRPr="00DE701F">
        <w:rPr>
          <w:rFonts w:eastAsia="Calibri"/>
          <w:bCs/>
          <w:sz w:val="26"/>
          <w:szCs w:val="26"/>
          <w:lang w:val="en-US" w:eastAsia="en-US"/>
        </w:rPr>
        <w:t>pdf</w:t>
      </w:r>
      <w:r w:rsidRPr="00DE701F">
        <w:rPr>
          <w:rFonts w:eastAsia="Calibri"/>
          <w:bCs/>
          <w:sz w:val="26"/>
          <w:szCs w:val="26"/>
          <w:lang w:eastAsia="en-US"/>
        </w:rPr>
        <w:t xml:space="preserve">, в случае, если автором заявки является представитель экспертного сообщества в ТЭК, то допускается предоставление не скана, а ссылки на публикацию статей на сайте СМИ </w:t>
      </w:r>
      <w:r w:rsidRPr="00DE701F">
        <w:rPr>
          <w:rFonts w:eastAsia="Calibri"/>
          <w:bCs/>
          <w:i/>
          <w:iCs/>
          <w:sz w:val="26"/>
          <w:szCs w:val="26"/>
          <w:lang w:eastAsia="en-US"/>
        </w:rPr>
        <w:t xml:space="preserve">(в этом случае ссылки оформляются в отдельном файле с указанием названия публикации, файл сохраняется в формате </w:t>
      </w:r>
      <w:r w:rsidRPr="00DE701F">
        <w:rPr>
          <w:rFonts w:eastAsia="Calibri"/>
          <w:bCs/>
          <w:i/>
          <w:iCs/>
          <w:sz w:val="26"/>
          <w:szCs w:val="26"/>
          <w:lang w:val="en-US" w:eastAsia="en-US"/>
        </w:rPr>
        <w:t>pdf</w:t>
      </w:r>
      <w:r w:rsidRPr="00DE701F">
        <w:rPr>
          <w:rFonts w:eastAsia="Calibri"/>
          <w:bCs/>
          <w:i/>
          <w:iCs/>
          <w:sz w:val="26"/>
          <w:szCs w:val="26"/>
          <w:lang w:eastAsia="en-US"/>
        </w:rPr>
        <w:t>, поддерживающим активные переходы с ссылок на источники публикаций).</w:t>
      </w:r>
    </w:p>
    <w:p w14:paraId="7A78FEFB" w14:textId="77777777" w:rsidR="00DE701F" w:rsidRPr="00DE701F" w:rsidRDefault="00DE701F" w:rsidP="00A46142">
      <w:pPr>
        <w:numPr>
          <w:ilvl w:val="0"/>
          <w:numId w:val="30"/>
        </w:numPr>
        <w:spacing w:before="0" w:after="200" w:line="276" w:lineRule="auto"/>
        <w:contextualSpacing/>
        <w:rPr>
          <w:rFonts w:eastAsia="Calibri"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Телевизионные СМИ предоставляются ссылки на конкурс не менее 2-х репортажей, видеосюжетов или телепрограмм. </w:t>
      </w:r>
    </w:p>
    <w:bookmarkEnd w:id="14"/>
    <w:p w14:paraId="0EDAE663" w14:textId="77777777" w:rsidR="00DE701F" w:rsidRPr="00DE701F" w:rsidRDefault="00DE701F" w:rsidP="00A46142">
      <w:pPr>
        <w:numPr>
          <w:ilvl w:val="0"/>
          <w:numId w:val="30"/>
        </w:numPr>
        <w:spacing w:before="0" w:after="200" w:line="276" w:lineRule="auto"/>
        <w:contextualSpacing/>
        <w:rPr>
          <w:rFonts w:eastAsia="Calibri"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Для номинации «ТЭК в фокусе» к заявке прилагаются файлы с примерами 3-4 выпусков издания (в формате </w:t>
      </w:r>
      <w:r w:rsidRPr="00DE701F">
        <w:rPr>
          <w:rFonts w:eastAsia="Calibri"/>
          <w:bCs/>
          <w:sz w:val="26"/>
          <w:szCs w:val="26"/>
          <w:lang w:val="en-US" w:eastAsia="en-US"/>
        </w:rPr>
        <w:t>pdf</w:t>
      </w:r>
      <w:r w:rsidRPr="00DE701F">
        <w:rPr>
          <w:rFonts w:eastAsia="Calibri"/>
          <w:bCs/>
          <w:sz w:val="26"/>
          <w:szCs w:val="26"/>
          <w:lang w:eastAsia="en-US"/>
        </w:rPr>
        <w:t>) за конкурсный период или прилагаются ссылки на выпуски 2-3 телепрограмм.</w:t>
      </w:r>
    </w:p>
    <w:p w14:paraId="22E4F68A" w14:textId="7D356231" w:rsidR="00DE701F" w:rsidRPr="00DE701F" w:rsidRDefault="00DE701F" w:rsidP="00A46142">
      <w:pPr>
        <w:spacing w:before="0" w:after="0" w:line="276" w:lineRule="auto"/>
        <w:ind w:firstLine="0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lastRenderedPageBreak/>
        <w:t>Руководитель организации или уполномоченное лицо для подписания (укажите должность) ___________</w:t>
      </w:r>
      <w:r w:rsidR="00A46142">
        <w:rPr>
          <w:rFonts w:eastAsia="Calibri"/>
          <w:bCs/>
          <w:i/>
          <w:sz w:val="26"/>
          <w:szCs w:val="26"/>
          <w:lang w:eastAsia="en-US"/>
        </w:rPr>
        <w:t>_______________ФИО руководителя</w:t>
      </w:r>
    </w:p>
    <w:p w14:paraId="44D2BE7C" w14:textId="77777777" w:rsidR="00DE701F" w:rsidRPr="00DE701F" w:rsidRDefault="00DE701F" w:rsidP="00A46142">
      <w:pPr>
        <w:spacing w:before="0" w:after="0" w:line="240" w:lineRule="auto"/>
        <w:ind w:firstLine="0"/>
        <w:jc w:val="left"/>
        <w:rPr>
          <w:rFonts w:eastAsia="Calibri"/>
          <w:bCs/>
          <w:i/>
          <w:sz w:val="20"/>
          <w:szCs w:val="20"/>
          <w:lang w:eastAsia="en-US"/>
        </w:rPr>
      </w:pPr>
      <w:r w:rsidRPr="00DE701F">
        <w:rPr>
          <w:rFonts w:eastAsia="Calibri"/>
          <w:bCs/>
          <w:i/>
          <w:sz w:val="20"/>
          <w:szCs w:val="20"/>
          <w:lang w:eastAsia="en-US"/>
        </w:rPr>
        <w:t xml:space="preserve">                                         (поставьте подпись)</w:t>
      </w:r>
    </w:p>
    <w:p w14:paraId="63E27748" w14:textId="77777777" w:rsidR="00DE701F" w:rsidRPr="00DE701F" w:rsidRDefault="00DE701F" w:rsidP="00A46142">
      <w:pPr>
        <w:spacing w:before="0" w:after="0" w:line="240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>Дата отправки заявки на конкурс:________________________</w:t>
      </w:r>
    </w:p>
    <w:p w14:paraId="0206F601" w14:textId="77777777" w:rsidR="00DE701F" w:rsidRPr="00DE701F" w:rsidRDefault="00DE701F" w:rsidP="00A46142">
      <w:pPr>
        <w:spacing w:before="0" w:after="0" w:line="240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>ВНИМАНИЕ! В случае, если заявка подается от эксперта, «Паспорт проекта» не подписывается автором заявки.</w:t>
      </w:r>
    </w:p>
    <w:p w14:paraId="6018269B" w14:textId="77777777" w:rsidR="00DE701F" w:rsidRPr="00DE701F" w:rsidRDefault="00DE701F" w:rsidP="00A46142">
      <w:pPr>
        <w:spacing w:before="0" w:after="0" w:line="240" w:lineRule="auto"/>
        <w:ind w:firstLine="0"/>
        <w:rPr>
          <w:rFonts w:eastAsia="Calibri"/>
          <w:b/>
          <w:bCs/>
          <w:i/>
          <w:sz w:val="26"/>
          <w:szCs w:val="26"/>
          <w:lang w:eastAsia="en-US"/>
        </w:rPr>
      </w:pPr>
      <w:r w:rsidRPr="00DE701F">
        <w:rPr>
          <w:rFonts w:eastAsia="Calibri"/>
          <w:b/>
          <w:bCs/>
          <w:i/>
          <w:color w:val="FF0000"/>
          <w:sz w:val="26"/>
          <w:szCs w:val="26"/>
          <w:lang w:eastAsia="en-US"/>
        </w:rPr>
        <w:t xml:space="preserve">Внимание! </w:t>
      </w:r>
      <w:r w:rsidRPr="00DE701F">
        <w:rPr>
          <w:rFonts w:eastAsia="Calibri"/>
          <w:b/>
          <w:bCs/>
          <w:i/>
          <w:sz w:val="26"/>
          <w:szCs w:val="26"/>
          <w:lang w:eastAsia="en-US"/>
        </w:rPr>
        <w:t xml:space="preserve">Экспертный Совет оставляет за собой право отклонить от участия в Конкурсе заявки, в которых не показана системная работа СМИ/журналиста по теме номинации и представлены менее 3-х конкурсных материалов, за исключением спец. номинации «ТЭК в фокусе стран БРИКС». </w:t>
      </w:r>
    </w:p>
    <w:p w14:paraId="198DE287" w14:textId="77777777" w:rsidR="00DE701F" w:rsidRPr="00DE701F" w:rsidRDefault="00DE701F" w:rsidP="00A46142">
      <w:pPr>
        <w:spacing w:before="0" w:after="0" w:line="240" w:lineRule="auto"/>
        <w:ind w:firstLine="0"/>
        <w:rPr>
          <w:rFonts w:eastAsia="Calibri"/>
          <w:b/>
          <w:bCs/>
          <w:i/>
          <w:sz w:val="26"/>
          <w:szCs w:val="26"/>
          <w:lang w:eastAsia="en-US"/>
        </w:rPr>
      </w:pPr>
      <w:r w:rsidRPr="00DE701F">
        <w:rPr>
          <w:rFonts w:eastAsia="Calibri"/>
          <w:b/>
          <w:bCs/>
          <w:i/>
          <w:color w:val="FF0000"/>
          <w:sz w:val="26"/>
          <w:szCs w:val="26"/>
          <w:lang w:eastAsia="en-US"/>
        </w:rPr>
        <w:t xml:space="preserve">Внимание! </w:t>
      </w:r>
      <w:r w:rsidRPr="00DE701F">
        <w:rPr>
          <w:rFonts w:eastAsia="Calibri"/>
          <w:b/>
          <w:bCs/>
          <w:i/>
          <w:sz w:val="26"/>
          <w:szCs w:val="26"/>
          <w:lang w:eastAsia="en-US"/>
        </w:rPr>
        <w:t>На конкурс от федеральных и региональных СМИ принимаются только материалы, созданные журналистами СМИ, участвующего в конкурсе «МедиаТЭК». Перепечатки из других СМИ, перепечатки пресс-релизов компаний ТЭК к конкурсу не допускаются.</w:t>
      </w:r>
    </w:p>
    <w:p w14:paraId="733813D5" w14:textId="77777777" w:rsidR="00DE701F" w:rsidRPr="00DE701F" w:rsidRDefault="00DE701F" w:rsidP="00A46142">
      <w:pPr>
        <w:spacing w:before="0" w:after="0" w:line="240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</w:p>
    <w:bookmarkEnd w:id="12"/>
    <w:p w14:paraId="495DB476" w14:textId="0FA371EA" w:rsidR="00DE701F" w:rsidRPr="00DE701F" w:rsidRDefault="00DE57C0" w:rsidP="00A46142">
      <w:pPr>
        <w:spacing w:before="0" w:after="0" w:line="276" w:lineRule="auto"/>
        <w:ind w:firstLine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ab/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3.6. Паспорт проекта для представителей социальных медиа - </w:t>
      </w:r>
      <w:proofErr w:type="spellStart"/>
      <w:r w:rsidR="00DE701F" w:rsidRPr="00DE701F">
        <w:rPr>
          <w:rFonts w:eastAsia="Calibri"/>
          <w:bCs/>
          <w:sz w:val="26"/>
          <w:szCs w:val="26"/>
          <w:lang w:eastAsia="en-US"/>
        </w:rPr>
        <w:t>блогеров</w:t>
      </w:r>
      <w:proofErr w:type="spellEnd"/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 в номинациях </w:t>
      </w:r>
      <w:r w:rsidR="00DE701F" w:rsidRPr="00DE701F">
        <w:rPr>
          <w:rFonts w:eastAsia="Calibri"/>
          <w:b/>
          <w:sz w:val="26"/>
          <w:szCs w:val="26"/>
          <w:lang w:eastAsia="en-US"/>
        </w:rPr>
        <w:t xml:space="preserve">«Новая энергия для страны», «Надежность производства и качество в ТЭК», </w:t>
      </w:r>
      <w:r w:rsidR="00DE701F" w:rsidRPr="00DE701F">
        <w:rPr>
          <w:rFonts w:eastAsia="Calibri"/>
          <w:b/>
          <w:bCs/>
          <w:sz w:val="26"/>
          <w:szCs w:val="26"/>
          <w:lang w:eastAsia="en-US"/>
        </w:rPr>
        <w:t xml:space="preserve">  «Государственная политика в области регулирования и развития ТЭК России»</w:t>
      </w:r>
      <w:r w:rsidR="00DE701F" w:rsidRPr="00DE701F">
        <w:rPr>
          <w:rFonts w:eastAsia="Calibri"/>
          <w:bCs/>
          <w:i/>
          <w:sz w:val="26"/>
          <w:szCs w:val="26"/>
          <w:lang w:eastAsia="en-US"/>
        </w:rPr>
        <w:t>,</w:t>
      </w:r>
      <w:r w:rsidR="00DE701F" w:rsidRPr="00DE701F">
        <w:rPr>
          <w:rFonts w:eastAsia="Calibri"/>
          <w:b/>
          <w:bCs/>
          <w:sz w:val="26"/>
          <w:szCs w:val="26"/>
          <w:lang w:eastAsia="en-US"/>
        </w:rPr>
        <w:t xml:space="preserve"> а так же для специальной номинации ««За популяризацию использования природного газа в качестве моторного топлива»» </w:t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содержит следующую информацию: 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E701F" w:rsidRPr="00DE701F" w14:paraId="75814B35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3DE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sz w:val="26"/>
                <w:szCs w:val="26"/>
                <w:lang w:eastAsia="en-US"/>
              </w:rPr>
              <w:t xml:space="preserve">Фамилия, имя, отчество </w:t>
            </w:r>
            <w:proofErr w:type="spellStart"/>
            <w:r w:rsidRPr="00DE701F">
              <w:rPr>
                <w:bCs/>
                <w:sz w:val="26"/>
                <w:szCs w:val="26"/>
                <w:lang w:eastAsia="en-US"/>
              </w:rPr>
              <w:t>блогера</w:t>
            </w:r>
            <w:proofErr w:type="spellEnd"/>
          </w:p>
          <w:p w14:paraId="10927CB0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8E3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701F" w:rsidRPr="00DE701F" w14:paraId="169883A5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1BEC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sz w:val="26"/>
                <w:szCs w:val="26"/>
                <w:lang w:eastAsia="en-US"/>
              </w:rPr>
              <w:t xml:space="preserve">Название социального медиа, в котором размещены конкурсные материалы </w:t>
            </w:r>
            <w:proofErr w:type="spellStart"/>
            <w:r w:rsidRPr="00DE701F">
              <w:rPr>
                <w:bCs/>
                <w:sz w:val="26"/>
                <w:szCs w:val="26"/>
                <w:lang w:eastAsia="en-US"/>
              </w:rPr>
              <w:t>блогера</w:t>
            </w:r>
            <w:proofErr w:type="spellEnd"/>
            <w:r w:rsidRPr="00DE701F">
              <w:rPr>
                <w:bCs/>
                <w:sz w:val="26"/>
                <w:szCs w:val="26"/>
                <w:lang w:eastAsia="en-US"/>
              </w:rPr>
              <w:t xml:space="preserve"> («</w:t>
            </w:r>
            <w:proofErr w:type="spellStart"/>
            <w:r w:rsidRPr="00DE701F">
              <w:rPr>
                <w:bCs/>
                <w:sz w:val="26"/>
                <w:szCs w:val="26"/>
                <w:lang w:eastAsia="en-US"/>
              </w:rPr>
              <w:t>ВКонтакте</w:t>
            </w:r>
            <w:proofErr w:type="spellEnd"/>
            <w:r w:rsidRPr="00DE701F">
              <w:rPr>
                <w:bCs/>
                <w:sz w:val="26"/>
                <w:szCs w:val="26"/>
                <w:lang w:eastAsia="en-US"/>
              </w:rPr>
              <w:t xml:space="preserve">», «Одноклассники», </w:t>
            </w:r>
            <w:r w:rsidRPr="00DE701F">
              <w:rPr>
                <w:bCs/>
                <w:sz w:val="26"/>
                <w:szCs w:val="26"/>
                <w:lang w:val="en-US" w:eastAsia="en-US"/>
              </w:rPr>
              <w:t>Facebook</w:t>
            </w:r>
            <w:r w:rsidRPr="00DE701F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DE701F">
              <w:rPr>
                <w:bCs/>
                <w:sz w:val="26"/>
                <w:szCs w:val="26"/>
                <w:lang w:val="en-US" w:eastAsia="en-US"/>
              </w:rPr>
              <w:t>Instagram</w:t>
            </w:r>
            <w:r w:rsidRPr="00DE701F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DE701F">
              <w:rPr>
                <w:bCs/>
                <w:sz w:val="26"/>
                <w:szCs w:val="26"/>
                <w:lang w:val="en-US" w:eastAsia="en-US"/>
              </w:rPr>
              <w:t>L</w:t>
            </w:r>
            <w:proofErr w:type="spellStart"/>
            <w:r w:rsidRPr="00DE701F">
              <w:rPr>
                <w:bCs/>
                <w:sz w:val="26"/>
                <w:szCs w:val="26"/>
                <w:lang w:eastAsia="en-US"/>
              </w:rPr>
              <w:t>ivejournal</w:t>
            </w:r>
            <w:proofErr w:type="spellEnd"/>
            <w:r w:rsidRPr="00DE701F">
              <w:rPr>
                <w:bCs/>
                <w:sz w:val="26"/>
                <w:szCs w:val="26"/>
                <w:lang w:eastAsia="en-US"/>
              </w:rPr>
              <w:t xml:space="preserve"> и т.п.)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DB0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701F" w:rsidRPr="00DE701F" w14:paraId="2DA1489B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0816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sz w:val="26"/>
                <w:szCs w:val="26"/>
                <w:lang w:eastAsia="en-US"/>
              </w:rPr>
              <w:t xml:space="preserve">Интернет-ссылка на страницу </w:t>
            </w:r>
            <w:proofErr w:type="spellStart"/>
            <w:r w:rsidRPr="00DE701F">
              <w:rPr>
                <w:bCs/>
                <w:sz w:val="26"/>
                <w:szCs w:val="26"/>
                <w:lang w:eastAsia="en-US"/>
              </w:rPr>
              <w:t>блогера</w:t>
            </w:r>
            <w:proofErr w:type="spellEnd"/>
            <w:r w:rsidRPr="00DE701F">
              <w:rPr>
                <w:bCs/>
                <w:sz w:val="26"/>
                <w:szCs w:val="26"/>
                <w:lang w:eastAsia="en-US"/>
              </w:rPr>
              <w:t xml:space="preserve"> в социальном медиа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835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701F" w:rsidRPr="00DE701F" w14:paraId="124ABEAF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2380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sz w:val="26"/>
                <w:szCs w:val="26"/>
                <w:lang w:eastAsia="en-US"/>
              </w:rPr>
              <w:t xml:space="preserve">Количество подписчиков данной страницы </w:t>
            </w:r>
            <w:proofErr w:type="spellStart"/>
            <w:r w:rsidRPr="00DE701F">
              <w:rPr>
                <w:bCs/>
                <w:sz w:val="26"/>
                <w:szCs w:val="26"/>
                <w:lang w:eastAsia="en-US"/>
              </w:rPr>
              <w:t>блогера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A06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701F" w:rsidRPr="00DE701F" w14:paraId="30368FF7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05A2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sz w:val="26"/>
                <w:szCs w:val="26"/>
                <w:lang w:eastAsia="en-US"/>
              </w:rPr>
              <w:t>Наименование конкурсного проекта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B53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701F" w:rsidRPr="00DE701F" w14:paraId="5F0E54D6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D524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sz w:val="26"/>
                <w:szCs w:val="26"/>
                <w:lang w:eastAsia="en-US"/>
              </w:rPr>
              <w:t xml:space="preserve">Количество материалов, опубликованных на странице </w:t>
            </w:r>
            <w:proofErr w:type="spellStart"/>
            <w:r w:rsidRPr="00DE701F">
              <w:rPr>
                <w:bCs/>
                <w:sz w:val="26"/>
                <w:szCs w:val="26"/>
                <w:lang w:eastAsia="en-US"/>
              </w:rPr>
              <w:t>блогера</w:t>
            </w:r>
            <w:proofErr w:type="spellEnd"/>
            <w:r w:rsidRPr="00DE701F">
              <w:rPr>
                <w:bCs/>
                <w:sz w:val="26"/>
                <w:szCs w:val="26"/>
                <w:lang w:eastAsia="en-US"/>
              </w:rPr>
              <w:t xml:space="preserve"> в период 01 сентября 2019 года по 20 августа 2020 года по теме номинации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AD3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701F" w:rsidRPr="00DE701F" w14:paraId="695B3576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7AD2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sz w:val="26"/>
                <w:szCs w:val="26"/>
                <w:lang w:eastAsia="en-US"/>
              </w:rPr>
              <w:t>Основные направления публикаций (сюжетов) по теме номинации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568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701F" w:rsidRPr="00DE701F" w14:paraId="73CAE1FC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CFEC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sz w:val="26"/>
                <w:szCs w:val="26"/>
                <w:lang w:eastAsia="en-US"/>
              </w:rPr>
              <w:t>Количество статей (сюжетов), представленных на конкурс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BB2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701F" w:rsidRPr="00DE701F" w14:paraId="2F779F02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74D6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sz w:val="26"/>
                <w:szCs w:val="26"/>
                <w:lang w:eastAsia="en-US"/>
              </w:rPr>
              <w:t>На какую аудиторию направлены материалы, представленные в рамках конкурсного проекта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BFD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E701F" w:rsidRPr="00DE701F" w14:paraId="6EC4426F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EF1D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bCs/>
                <w:lang w:eastAsia="en-US"/>
              </w:rPr>
              <w:t>Публикации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E7C8" w14:textId="77777777" w:rsidR="00DE701F" w:rsidRPr="00DE701F" w:rsidRDefault="00DE701F" w:rsidP="00DE57C0">
            <w:pPr>
              <w:spacing w:before="0" w:after="0" w:line="240" w:lineRule="auto"/>
              <w:ind w:firstLine="0"/>
              <w:rPr>
                <w:i/>
                <w:iCs/>
                <w:lang w:eastAsia="en-US"/>
              </w:rPr>
            </w:pPr>
            <w:r w:rsidRPr="00DE701F">
              <w:rPr>
                <w:i/>
                <w:iCs/>
                <w:lang w:eastAsia="en-US"/>
              </w:rPr>
              <w:t>Указываются названия статей и даты их публикации.</w:t>
            </w:r>
          </w:p>
          <w:p w14:paraId="32B898A2" w14:textId="77777777" w:rsidR="00DE701F" w:rsidRPr="00DE701F" w:rsidRDefault="00DE701F" w:rsidP="00DE57C0">
            <w:pPr>
              <w:spacing w:before="0" w:after="0" w:line="240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DE701F">
              <w:rPr>
                <w:i/>
                <w:iCs/>
                <w:lang w:eastAsia="en-US"/>
              </w:rPr>
              <w:lastRenderedPageBreak/>
              <w:t xml:space="preserve">Отдельно участник конкурса прикладывает файл со сканами статей в формате </w:t>
            </w:r>
            <w:r w:rsidRPr="00DE701F">
              <w:rPr>
                <w:i/>
                <w:iCs/>
                <w:lang w:val="en-US" w:eastAsia="en-US"/>
              </w:rPr>
              <w:t>pdf</w:t>
            </w:r>
            <w:r w:rsidRPr="00DE701F">
              <w:rPr>
                <w:i/>
                <w:iCs/>
                <w:lang w:eastAsia="en-US"/>
              </w:rPr>
              <w:t xml:space="preserve"> или </w:t>
            </w:r>
            <w:r w:rsidRPr="00DE701F">
              <w:rPr>
                <w:i/>
                <w:iCs/>
                <w:lang w:val="en-US" w:eastAsia="en-US"/>
              </w:rPr>
              <w:t>word</w:t>
            </w:r>
            <w:r w:rsidRPr="00DE701F">
              <w:rPr>
                <w:i/>
                <w:iCs/>
                <w:lang w:eastAsia="en-US"/>
              </w:rPr>
              <w:t xml:space="preserve"> (3-5 публикаций). </w:t>
            </w:r>
          </w:p>
        </w:tc>
      </w:tr>
      <w:tr w:rsidR="00DE701F" w:rsidRPr="00DE701F" w14:paraId="77AA12C7" w14:textId="77777777" w:rsidTr="00DE70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9661" w14:textId="77777777" w:rsidR="00DE701F" w:rsidRPr="00DE701F" w:rsidRDefault="00DE701F" w:rsidP="00A46142">
            <w:pPr>
              <w:spacing w:before="0" w:after="0" w:line="240" w:lineRule="auto"/>
              <w:ind w:firstLine="0"/>
              <w:rPr>
                <w:bCs/>
                <w:lang w:eastAsia="en-US"/>
              </w:rPr>
            </w:pPr>
            <w:r w:rsidRPr="00DE701F">
              <w:rPr>
                <w:bCs/>
                <w:lang w:eastAsia="en-US"/>
              </w:rPr>
              <w:lastRenderedPageBreak/>
              <w:t>Телевизионные репортажи, телепередачи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0364" w14:textId="77777777" w:rsidR="00DE701F" w:rsidRPr="00DE701F" w:rsidRDefault="00DE701F" w:rsidP="00DE57C0">
            <w:pPr>
              <w:spacing w:before="0" w:after="0" w:line="240" w:lineRule="auto"/>
              <w:ind w:firstLine="0"/>
              <w:rPr>
                <w:i/>
                <w:iCs/>
                <w:lang w:eastAsia="en-US"/>
              </w:rPr>
            </w:pPr>
            <w:r w:rsidRPr="00DE701F">
              <w:rPr>
                <w:bCs/>
                <w:i/>
                <w:iCs/>
                <w:lang w:eastAsia="en-US"/>
              </w:rPr>
              <w:t xml:space="preserve">Указываются темы репортажей, даты их публикации в блоге и ссылки на платформу </w:t>
            </w:r>
            <w:proofErr w:type="spellStart"/>
            <w:r w:rsidRPr="00DE701F">
              <w:rPr>
                <w:bCs/>
                <w:i/>
                <w:iCs/>
                <w:lang w:eastAsia="en-US"/>
              </w:rPr>
              <w:t>YouTube</w:t>
            </w:r>
            <w:proofErr w:type="spellEnd"/>
            <w:r w:rsidRPr="00DE701F">
              <w:rPr>
                <w:bCs/>
                <w:i/>
                <w:iCs/>
                <w:lang w:eastAsia="en-US"/>
              </w:rPr>
              <w:t xml:space="preserve">, по которым участники Экспертного совета могут посмотреть опубликованные видеосюжеты (2-3 сюжета). Размещение ссылок видеосюжетов на </w:t>
            </w:r>
            <w:proofErr w:type="spellStart"/>
            <w:r w:rsidRPr="00DE701F">
              <w:rPr>
                <w:bCs/>
                <w:i/>
                <w:iCs/>
                <w:lang w:eastAsia="en-US"/>
              </w:rPr>
              <w:t>файлообменниках</w:t>
            </w:r>
            <w:proofErr w:type="spellEnd"/>
            <w:r w:rsidRPr="00DE701F">
              <w:rPr>
                <w:bCs/>
                <w:i/>
                <w:iCs/>
                <w:lang w:eastAsia="en-US"/>
              </w:rPr>
              <w:t xml:space="preserve"> не допускается.</w:t>
            </w:r>
          </w:p>
        </w:tc>
      </w:tr>
    </w:tbl>
    <w:p w14:paraId="529F5B72" w14:textId="77777777" w:rsidR="00DE701F" w:rsidRPr="00DE701F" w:rsidRDefault="00DE701F" w:rsidP="00A46142">
      <w:pPr>
        <w:spacing w:before="0" w:after="0" w:line="240" w:lineRule="auto"/>
        <w:ind w:firstLine="0"/>
        <w:rPr>
          <w:rFonts w:eastAsia="Calibri"/>
          <w:bCs/>
          <w:sz w:val="26"/>
          <w:szCs w:val="26"/>
          <w:lang w:eastAsia="en-US"/>
        </w:rPr>
      </w:pPr>
    </w:p>
    <w:p w14:paraId="468407B2" w14:textId="77777777" w:rsidR="00DE701F" w:rsidRPr="00DE701F" w:rsidRDefault="00DE701F" w:rsidP="00A46142">
      <w:pPr>
        <w:spacing w:before="0" w:after="0" w:line="240" w:lineRule="auto"/>
        <w:ind w:firstLine="0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 xml:space="preserve">Участник конкурса «МедиаТЭК-2020» _______________________ ФИО </w:t>
      </w:r>
      <w:proofErr w:type="spellStart"/>
      <w:r w:rsidRPr="00DE701F">
        <w:rPr>
          <w:rFonts w:eastAsia="Calibri"/>
          <w:bCs/>
          <w:i/>
          <w:sz w:val="26"/>
          <w:szCs w:val="26"/>
          <w:lang w:eastAsia="en-US"/>
        </w:rPr>
        <w:t>блогера</w:t>
      </w:r>
      <w:proofErr w:type="spellEnd"/>
    </w:p>
    <w:p w14:paraId="522804FD" w14:textId="77777777" w:rsidR="00DE701F" w:rsidRPr="00DE701F" w:rsidRDefault="00DE701F" w:rsidP="00A46142">
      <w:pPr>
        <w:spacing w:before="0" w:after="0" w:line="240" w:lineRule="auto"/>
        <w:ind w:firstLine="0"/>
        <w:rPr>
          <w:rFonts w:eastAsia="Calibri"/>
          <w:bCs/>
          <w:i/>
          <w:sz w:val="20"/>
          <w:szCs w:val="20"/>
          <w:lang w:eastAsia="en-US"/>
        </w:rPr>
      </w:pPr>
      <w:r w:rsidRPr="00DE701F">
        <w:rPr>
          <w:rFonts w:eastAsia="Calibri"/>
          <w:bCs/>
          <w:i/>
          <w:sz w:val="20"/>
          <w:szCs w:val="20"/>
          <w:lang w:eastAsia="en-US"/>
        </w:rPr>
        <w:t xml:space="preserve">                                                                                                (поставьте подпись)</w:t>
      </w:r>
    </w:p>
    <w:p w14:paraId="1086746C" w14:textId="6EC145CA" w:rsidR="00DE701F" w:rsidRDefault="00DE701F" w:rsidP="00DE57C0">
      <w:pPr>
        <w:spacing w:before="0" w:after="0" w:line="240" w:lineRule="auto"/>
        <w:ind w:firstLine="0"/>
        <w:rPr>
          <w:rFonts w:eastAsia="Calibri"/>
          <w:bCs/>
          <w:i/>
          <w:sz w:val="26"/>
          <w:szCs w:val="26"/>
          <w:lang w:eastAsia="en-US"/>
        </w:rPr>
      </w:pPr>
      <w:r w:rsidRPr="00DE701F">
        <w:rPr>
          <w:rFonts w:eastAsia="Calibri"/>
          <w:bCs/>
          <w:i/>
          <w:sz w:val="26"/>
          <w:szCs w:val="26"/>
          <w:lang w:eastAsia="en-US"/>
        </w:rPr>
        <w:t>Дата отправки заявки на к</w:t>
      </w:r>
      <w:r w:rsidR="00DE57C0">
        <w:rPr>
          <w:rFonts w:eastAsia="Calibri"/>
          <w:bCs/>
          <w:i/>
          <w:sz w:val="26"/>
          <w:szCs w:val="26"/>
          <w:lang w:eastAsia="en-US"/>
        </w:rPr>
        <w:t>онкурс:________________________</w:t>
      </w:r>
    </w:p>
    <w:p w14:paraId="079F3BEA" w14:textId="77777777" w:rsidR="00DE57C0" w:rsidRPr="00DE57C0" w:rsidRDefault="00DE57C0" w:rsidP="00DE57C0">
      <w:pPr>
        <w:spacing w:before="0" w:after="0" w:line="240" w:lineRule="auto"/>
        <w:ind w:firstLine="0"/>
        <w:rPr>
          <w:rFonts w:eastAsia="Calibri"/>
          <w:bCs/>
          <w:i/>
          <w:sz w:val="26"/>
          <w:szCs w:val="26"/>
          <w:lang w:eastAsia="en-US"/>
        </w:rPr>
      </w:pPr>
    </w:p>
    <w:p w14:paraId="112D0943" w14:textId="77777777" w:rsidR="00DE701F" w:rsidRPr="00DE701F" w:rsidRDefault="00DE701F" w:rsidP="00DE57C0">
      <w:pPr>
        <w:spacing w:before="0" w:after="0" w:line="240" w:lineRule="auto"/>
        <w:ind w:firstLine="0"/>
        <w:rPr>
          <w:rFonts w:eastAsia="Calibri"/>
          <w:b/>
          <w:bCs/>
          <w:i/>
          <w:sz w:val="26"/>
          <w:szCs w:val="26"/>
          <w:lang w:eastAsia="en-US"/>
        </w:rPr>
      </w:pPr>
      <w:r w:rsidRPr="00DE701F">
        <w:rPr>
          <w:rFonts w:eastAsia="Calibri"/>
          <w:b/>
          <w:bCs/>
          <w:i/>
          <w:sz w:val="26"/>
          <w:szCs w:val="26"/>
          <w:lang w:eastAsia="en-US"/>
        </w:rPr>
        <w:t>Внимание!</w:t>
      </w:r>
    </w:p>
    <w:p w14:paraId="07C90165" w14:textId="77777777" w:rsidR="00DE701F" w:rsidRPr="00DE701F" w:rsidRDefault="00DE701F" w:rsidP="00DE57C0">
      <w:pPr>
        <w:numPr>
          <w:ilvl w:val="0"/>
          <w:numId w:val="31"/>
        </w:numPr>
        <w:spacing w:before="0" w:after="0" w:line="240" w:lineRule="auto"/>
        <w:contextualSpacing/>
        <w:rPr>
          <w:rFonts w:eastAsia="Calibri"/>
          <w:b/>
          <w:bCs/>
          <w:i/>
          <w:sz w:val="26"/>
          <w:szCs w:val="26"/>
          <w:lang w:eastAsia="en-US"/>
        </w:rPr>
      </w:pPr>
      <w:r w:rsidRPr="00DE701F">
        <w:rPr>
          <w:rFonts w:eastAsia="Calibri"/>
          <w:b/>
          <w:bCs/>
          <w:i/>
          <w:sz w:val="26"/>
          <w:szCs w:val="26"/>
          <w:lang w:eastAsia="en-US"/>
        </w:rPr>
        <w:t xml:space="preserve">Экспертный Совет оставляет за собой право отклонить от участия в Конкурсе заявки, в которых не показана системная работа </w:t>
      </w:r>
      <w:proofErr w:type="spellStart"/>
      <w:r w:rsidRPr="00DE701F">
        <w:rPr>
          <w:rFonts w:eastAsia="Calibri"/>
          <w:b/>
          <w:bCs/>
          <w:i/>
          <w:sz w:val="26"/>
          <w:szCs w:val="26"/>
          <w:lang w:eastAsia="en-US"/>
        </w:rPr>
        <w:t>блогера</w:t>
      </w:r>
      <w:proofErr w:type="spellEnd"/>
      <w:r w:rsidRPr="00DE701F">
        <w:rPr>
          <w:rFonts w:eastAsia="Calibri"/>
          <w:b/>
          <w:bCs/>
          <w:i/>
          <w:sz w:val="26"/>
          <w:szCs w:val="26"/>
          <w:lang w:eastAsia="en-US"/>
        </w:rPr>
        <w:t xml:space="preserve"> по теме номинации и представлены менее 3-х </w:t>
      </w:r>
      <w:proofErr w:type="gramStart"/>
      <w:r w:rsidRPr="00DE701F">
        <w:rPr>
          <w:rFonts w:eastAsia="Calibri"/>
          <w:b/>
          <w:bCs/>
          <w:i/>
          <w:sz w:val="26"/>
          <w:szCs w:val="26"/>
          <w:lang w:eastAsia="en-US"/>
        </w:rPr>
        <w:t>печатных  конкурсных</w:t>
      </w:r>
      <w:proofErr w:type="gramEnd"/>
      <w:r w:rsidRPr="00DE701F">
        <w:rPr>
          <w:rFonts w:eastAsia="Calibri"/>
          <w:b/>
          <w:bCs/>
          <w:i/>
          <w:sz w:val="26"/>
          <w:szCs w:val="26"/>
          <w:lang w:eastAsia="en-US"/>
        </w:rPr>
        <w:t xml:space="preserve"> материалов или 2-х видеосюжетов. </w:t>
      </w:r>
    </w:p>
    <w:p w14:paraId="4547400E" w14:textId="77777777" w:rsidR="00DE701F" w:rsidRPr="00DE701F" w:rsidRDefault="00DE701F" w:rsidP="00DE57C0">
      <w:pPr>
        <w:numPr>
          <w:ilvl w:val="0"/>
          <w:numId w:val="31"/>
        </w:numPr>
        <w:spacing w:before="0" w:after="0" w:line="240" w:lineRule="auto"/>
        <w:contextualSpacing/>
        <w:rPr>
          <w:rFonts w:eastAsia="Calibri"/>
          <w:b/>
          <w:bCs/>
          <w:i/>
          <w:sz w:val="26"/>
          <w:szCs w:val="26"/>
          <w:lang w:eastAsia="en-US"/>
        </w:rPr>
      </w:pPr>
      <w:r w:rsidRPr="00DE701F">
        <w:rPr>
          <w:rFonts w:eastAsia="Calibri"/>
          <w:b/>
          <w:bCs/>
          <w:i/>
          <w:sz w:val="26"/>
          <w:szCs w:val="26"/>
          <w:lang w:eastAsia="en-US"/>
        </w:rPr>
        <w:t xml:space="preserve">На конкурс от </w:t>
      </w:r>
      <w:proofErr w:type="spellStart"/>
      <w:r w:rsidRPr="00DE701F">
        <w:rPr>
          <w:rFonts w:eastAsia="Calibri"/>
          <w:b/>
          <w:bCs/>
          <w:i/>
          <w:sz w:val="26"/>
          <w:szCs w:val="26"/>
          <w:lang w:eastAsia="en-US"/>
        </w:rPr>
        <w:t>блогеров</w:t>
      </w:r>
      <w:proofErr w:type="spellEnd"/>
      <w:r w:rsidRPr="00DE701F">
        <w:rPr>
          <w:rFonts w:eastAsia="Calibri"/>
          <w:b/>
          <w:bCs/>
          <w:i/>
          <w:sz w:val="26"/>
          <w:szCs w:val="26"/>
          <w:lang w:eastAsia="en-US"/>
        </w:rPr>
        <w:t xml:space="preserve"> принимаются только материалы, созданные самим </w:t>
      </w:r>
      <w:proofErr w:type="spellStart"/>
      <w:r w:rsidRPr="00DE701F">
        <w:rPr>
          <w:rFonts w:eastAsia="Calibri"/>
          <w:b/>
          <w:bCs/>
          <w:i/>
          <w:sz w:val="26"/>
          <w:szCs w:val="26"/>
          <w:lang w:eastAsia="en-US"/>
        </w:rPr>
        <w:t>блогером</w:t>
      </w:r>
      <w:proofErr w:type="spellEnd"/>
      <w:r w:rsidRPr="00DE701F">
        <w:rPr>
          <w:rFonts w:eastAsia="Calibri"/>
          <w:b/>
          <w:bCs/>
          <w:i/>
          <w:sz w:val="26"/>
          <w:szCs w:val="26"/>
          <w:lang w:eastAsia="en-US"/>
        </w:rPr>
        <w:t>, участвующим в конкурсе «МедиаТЭК». Перепечатки из других СМИ и блогов, перепечатки пресс-релизов компаний ТЭК к конкурсу не допускаются.</w:t>
      </w:r>
    </w:p>
    <w:p w14:paraId="66E69DD4" w14:textId="77777777" w:rsidR="00DE701F" w:rsidRPr="00DE701F" w:rsidRDefault="00DE701F" w:rsidP="00DE701F">
      <w:pPr>
        <w:spacing w:before="0" w:after="200" w:line="276" w:lineRule="auto"/>
        <w:ind w:firstLine="0"/>
        <w:jc w:val="left"/>
        <w:rPr>
          <w:rFonts w:eastAsia="Calibri"/>
          <w:bCs/>
          <w:i/>
          <w:sz w:val="26"/>
          <w:szCs w:val="26"/>
          <w:lang w:eastAsia="en-US"/>
        </w:rPr>
      </w:pPr>
    </w:p>
    <w:p w14:paraId="3841B651" w14:textId="77777777" w:rsidR="00DE701F" w:rsidRPr="00DE57C0" w:rsidRDefault="00DE701F" w:rsidP="00DE57C0">
      <w:pPr>
        <w:numPr>
          <w:ilvl w:val="0"/>
          <w:numId w:val="26"/>
        </w:numPr>
        <w:spacing w:before="0" w:after="200" w:line="276" w:lineRule="auto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E57C0">
        <w:rPr>
          <w:rFonts w:eastAsia="Calibri"/>
          <w:b/>
          <w:bCs/>
          <w:sz w:val="26"/>
          <w:szCs w:val="26"/>
          <w:lang w:eastAsia="en-US"/>
        </w:rPr>
        <w:t>ТРЕБОВАНИЯ К ОФОРМЛЕНИЮ КОНКУРСНЫХ ДОКУМЕНТОВ</w:t>
      </w:r>
    </w:p>
    <w:p w14:paraId="4BFC1545" w14:textId="17AF937F" w:rsidR="00DE701F" w:rsidRPr="00DE701F" w:rsidRDefault="00A46142" w:rsidP="00DE57C0">
      <w:pPr>
        <w:spacing w:before="0" w:after="0" w:line="276" w:lineRule="auto"/>
        <w:ind w:firstLine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ab/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4.1. Конкурсная заявка и все поданные для участия в Конкурсе документы должны быть предоставлены в электронном виде в формате </w:t>
      </w:r>
      <w:r w:rsidR="00DE701F" w:rsidRPr="00DE701F">
        <w:rPr>
          <w:sz w:val="26"/>
          <w:szCs w:val="26"/>
        </w:rPr>
        <w:t>PDF</w:t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. Все логотипы, фотографии и другие иллюстрации должны иметь разрешение, позволяющее использовать их для печати (не менее 300 </w:t>
      </w:r>
      <w:proofErr w:type="spellStart"/>
      <w:r w:rsidR="00DE701F" w:rsidRPr="00DE701F">
        <w:rPr>
          <w:rFonts w:eastAsia="Calibri"/>
          <w:bCs/>
          <w:sz w:val="26"/>
          <w:szCs w:val="26"/>
          <w:lang w:eastAsia="en-US"/>
        </w:rPr>
        <w:t>dpi</w:t>
      </w:r>
      <w:proofErr w:type="spellEnd"/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) в формате </w:t>
      </w:r>
      <w:r w:rsidR="00DE701F" w:rsidRPr="00DE701F">
        <w:rPr>
          <w:sz w:val="26"/>
          <w:szCs w:val="26"/>
        </w:rPr>
        <w:t>JPG</w:t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. При этом каждый отдельный документ (заявка, презентация и т.д.) должен быть оформлен единым файлом, а не разбиваться на отдельные страницы </w:t>
      </w:r>
      <w:r w:rsidR="00DE701F" w:rsidRPr="00DE701F">
        <w:rPr>
          <w:rFonts w:eastAsia="Calibri"/>
          <w:bCs/>
          <w:i/>
          <w:sz w:val="26"/>
          <w:szCs w:val="26"/>
          <w:lang w:eastAsia="en-US"/>
        </w:rPr>
        <w:t xml:space="preserve">(Примечание: все страницы одного документа должны быть в одном файле). </w:t>
      </w:r>
    </w:p>
    <w:p w14:paraId="20C8DBB9" w14:textId="45BA36FE" w:rsidR="00DE701F" w:rsidRPr="00DE701F" w:rsidRDefault="00A46142" w:rsidP="00DE57C0">
      <w:pPr>
        <w:spacing w:before="0" w:after="0" w:line="276" w:lineRule="auto"/>
        <w:ind w:firstLine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ab/>
      </w:r>
      <w:r w:rsidR="00DE701F" w:rsidRPr="00DE701F">
        <w:rPr>
          <w:rFonts w:eastAsia="Calibri"/>
          <w:bCs/>
          <w:sz w:val="26"/>
          <w:szCs w:val="26"/>
          <w:lang w:eastAsia="en-US"/>
        </w:rPr>
        <w:t>4.2. В случае, если в электронных файлах, представленных на Конкурс, участник размещает ссылки на материалы, опубликованные в сети Интернет, ссылки должны быть оформлены как гиперссылки, т.е. из файла должна быть возможность автоматического перехода по соответствующей гиперссылке.</w:t>
      </w:r>
    </w:p>
    <w:p w14:paraId="54A21203" w14:textId="13DC8F89" w:rsidR="00DE701F" w:rsidRPr="00DE701F" w:rsidRDefault="00A46142" w:rsidP="00DE57C0">
      <w:pPr>
        <w:spacing w:before="0" w:after="0" w:line="276" w:lineRule="auto"/>
        <w:ind w:firstLine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ab/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4.3. Конкурсная заявка (сведения об участнике, сведения о проекте Конкурса, паспорт проекта) обязательно подписывается должностным лицом организации (директором, директором по связям с общественностью/ руководителем пресс-службы или другим уполномоченным лицом), который имеет право подписывать подобные документы. Если заявка подается от </w:t>
      </w:r>
      <w:proofErr w:type="spellStart"/>
      <w:r w:rsidR="00DE701F" w:rsidRPr="00DE701F">
        <w:rPr>
          <w:rFonts w:eastAsia="Calibri"/>
          <w:bCs/>
          <w:sz w:val="26"/>
          <w:szCs w:val="26"/>
          <w:lang w:eastAsia="en-US"/>
        </w:rPr>
        <w:t>блогера</w:t>
      </w:r>
      <w:proofErr w:type="spellEnd"/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 – физического лица, то подписывается непосредственно самим </w:t>
      </w:r>
      <w:proofErr w:type="spellStart"/>
      <w:r w:rsidR="00DE701F" w:rsidRPr="00DE701F">
        <w:rPr>
          <w:rFonts w:eastAsia="Calibri"/>
          <w:bCs/>
          <w:sz w:val="26"/>
          <w:szCs w:val="26"/>
          <w:lang w:eastAsia="en-US"/>
        </w:rPr>
        <w:t>блогером</w:t>
      </w:r>
      <w:proofErr w:type="spellEnd"/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6899D3B4" w14:textId="77777777" w:rsidR="00DE701F" w:rsidRPr="00DE701F" w:rsidRDefault="00DE701F" w:rsidP="00DE57C0">
      <w:pPr>
        <w:spacing w:before="0" w:after="0" w:line="276" w:lineRule="auto"/>
        <w:ind w:firstLine="567"/>
        <w:rPr>
          <w:rFonts w:eastAsia="Calibri"/>
          <w:bCs/>
          <w:sz w:val="26"/>
          <w:szCs w:val="26"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Данная подпись означает, что участник Конкурса дает согласие Организационному комитету Конкурса и Министерству энергетики России свободно использовать </w:t>
      </w:r>
      <w:r w:rsidRPr="00DE701F">
        <w:rPr>
          <w:rFonts w:eastAsia="Calibri"/>
          <w:bCs/>
          <w:sz w:val="26"/>
          <w:szCs w:val="26"/>
          <w:lang w:eastAsia="en-US"/>
        </w:rPr>
        <w:lastRenderedPageBreak/>
        <w:t>предоставленную на Конкурс информацию в заявке и прилагаемых к ней документах для размещения на сайте Конкурса (</w:t>
      </w:r>
      <w:hyperlink r:id="rId16" w:history="1">
        <w:r w:rsidRPr="00DE701F">
          <w:rPr>
            <w:rFonts w:eastAsia="Calibri"/>
            <w:bCs/>
            <w:color w:val="0000FF"/>
            <w:sz w:val="26"/>
            <w:szCs w:val="26"/>
            <w:u w:val="single"/>
            <w:lang w:eastAsia="en-US"/>
          </w:rPr>
          <w:t>http://медиатэк.рф/</w:t>
        </w:r>
      </w:hyperlink>
      <w:r w:rsidRPr="00DE701F">
        <w:rPr>
          <w:rFonts w:eastAsia="Calibri"/>
          <w:bCs/>
          <w:sz w:val="26"/>
          <w:szCs w:val="26"/>
          <w:lang w:eastAsia="en-US"/>
        </w:rPr>
        <w:t>) с целью демонстрации работ победителей, подготовки публикаций, отчетов по Конкурсу и публичных выступлений представителей Оргкомитета Конкурса и Министерства энергетики России.</w:t>
      </w:r>
    </w:p>
    <w:p w14:paraId="705B9FB1" w14:textId="563C903D" w:rsidR="00DE701F" w:rsidRPr="00DE701F" w:rsidRDefault="00A46142" w:rsidP="00DE57C0">
      <w:pPr>
        <w:spacing w:before="0" w:after="0" w:line="276" w:lineRule="auto"/>
        <w:ind w:firstLine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ab/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4.3. Заявки и прилагаемую конкурсную документацию на федеральный этап Оргкомитет Конкурса принимает исключительно в электронном виде через сайт Конкурса: </w:t>
      </w:r>
      <w:hyperlink r:id="rId17" w:history="1">
        <w:r w:rsidR="00DE701F" w:rsidRPr="00DE701F">
          <w:rPr>
            <w:rFonts w:eastAsia="Calibri"/>
            <w:bCs/>
            <w:color w:val="0000FF"/>
            <w:sz w:val="26"/>
            <w:szCs w:val="26"/>
            <w:u w:val="single"/>
            <w:lang w:eastAsia="en-US"/>
          </w:rPr>
          <w:t>http://медиатэк.рф/</w:t>
        </w:r>
      </w:hyperlink>
      <w:r w:rsidR="00DE701F" w:rsidRPr="00DE701F">
        <w:rPr>
          <w:rFonts w:eastAsia="Calibri"/>
          <w:bCs/>
          <w:sz w:val="26"/>
          <w:szCs w:val="26"/>
          <w:u w:val="single"/>
          <w:lang w:eastAsia="en-US"/>
        </w:rPr>
        <w:t>.</w:t>
      </w:r>
      <w:r w:rsidR="00DE701F" w:rsidRPr="00DE701F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060A3A72" w14:textId="77777777" w:rsidR="00DE701F" w:rsidRPr="00DE701F" w:rsidRDefault="00DE701F" w:rsidP="00DE57C0">
      <w:pPr>
        <w:spacing w:before="0" w:after="200" w:line="276" w:lineRule="auto"/>
        <w:ind w:firstLine="567"/>
        <w:rPr>
          <w:rFonts w:eastAsia="Calibri"/>
          <w:b/>
          <w:bCs/>
          <w:lang w:eastAsia="en-US"/>
        </w:rPr>
      </w:pPr>
      <w:r w:rsidRPr="00DE701F">
        <w:rPr>
          <w:rFonts w:eastAsia="Calibri"/>
          <w:bCs/>
          <w:sz w:val="26"/>
          <w:szCs w:val="26"/>
          <w:lang w:eastAsia="en-US"/>
        </w:rPr>
        <w:t xml:space="preserve">Конкурсные заявки, которые участвую только в федеральном этапе согласно пункту №4 Положения о Конкурсе, оформляют на сайте Конкурса </w:t>
      </w:r>
      <w:hyperlink r:id="rId18" w:history="1">
        <w:r w:rsidRPr="00DE701F">
          <w:rPr>
            <w:rFonts w:eastAsia="Calibri"/>
            <w:bCs/>
            <w:color w:val="0000FF"/>
            <w:sz w:val="26"/>
            <w:szCs w:val="26"/>
            <w:u w:val="single"/>
            <w:lang w:eastAsia="en-US"/>
          </w:rPr>
          <w:t>http://медиатэк.рф/</w:t>
        </w:r>
      </w:hyperlink>
      <w:r w:rsidRPr="00DE701F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Pr="00DE701F">
        <w:rPr>
          <w:rFonts w:eastAsia="Calibri"/>
          <w:bCs/>
          <w:sz w:val="26"/>
          <w:szCs w:val="26"/>
          <w:lang w:eastAsia="en-US"/>
        </w:rPr>
        <w:t xml:space="preserve">непосредственно сами участники Конкурса. Конкурсные заявки и прилагаемую к ним документацию по номинациям, отбор по которым включает региональный этап, оформляют на сайте Конкурса представители Уполномоченного органа по проведению регионального этапа Конкурса. </w:t>
      </w:r>
      <w:r w:rsidRPr="00DE701F">
        <w:rPr>
          <w:rFonts w:eastAsia="Calibri"/>
          <w:b/>
          <w:bCs/>
          <w:sz w:val="26"/>
          <w:szCs w:val="26"/>
          <w:lang w:eastAsia="en-US"/>
        </w:rPr>
        <w:t>Подробный регламент процесса размещения заявок на сайте будет опубликован на сайте Конкурса, а также отправлен во все уполномоченные органы проведения региональных этапов не позднее 01 июня 2020 года.</w:t>
      </w:r>
      <w:r w:rsidRPr="00DE701F">
        <w:rPr>
          <w:rFonts w:eastAsia="Calibri"/>
          <w:b/>
          <w:bCs/>
          <w:lang w:eastAsia="en-US"/>
        </w:rPr>
        <w:t xml:space="preserve"> </w:t>
      </w:r>
    </w:p>
    <w:p w14:paraId="5170E587" w14:textId="77777777" w:rsidR="00DE701F" w:rsidRPr="00DE701F" w:rsidRDefault="00DE701F" w:rsidP="00DE57C0">
      <w:pPr>
        <w:spacing w:before="0" w:after="200" w:line="276" w:lineRule="auto"/>
        <w:ind w:firstLine="0"/>
        <w:rPr>
          <w:rFonts w:eastAsia="Calibri"/>
          <w:bCs/>
          <w:lang w:eastAsia="en-US"/>
        </w:rPr>
      </w:pPr>
    </w:p>
    <w:p w14:paraId="671D6EC2" w14:textId="77777777" w:rsidR="00DE701F" w:rsidRDefault="00DE701F" w:rsidP="00AC1422">
      <w:pPr>
        <w:ind w:firstLine="0"/>
        <w:rPr>
          <w:sz w:val="26"/>
          <w:szCs w:val="26"/>
        </w:rPr>
      </w:pPr>
    </w:p>
    <w:p w14:paraId="704D2C6A" w14:textId="77777777" w:rsidR="00A46142" w:rsidRDefault="00A46142" w:rsidP="00AC1422">
      <w:pPr>
        <w:ind w:firstLine="0"/>
        <w:rPr>
          <w:sz w:val="26"/>
          <w:szCs w:val="26"/>
        </w:rPr>
      </w:pPr>
    </w:p>
    <w:p w14:paraId="5BADD7F7" w14:textId="77777777" w:rsidR="00A46142" w:rsidRDefault="00A46142" w:rsidP="00AC1422">
      <w:pPr>
        <w:ind w:firstLine="0"/>
        <w:rPr>
          <w:sz w:val="26"/>
          <w:szCs w:val="26"/>
        </w:rPr>
      </w:pPr>
    </w:p>
    <w:p w14:paraId="37430981" w14:textId="77777777" w:rsidR="00A46142" w:rsidRDefault="00A46142" w:rsidP="00AC1422">
      <w:pPr>
        <w:ind w:firstLine="0"/>
        <w:rPr>
          <w:sz w:val="26"/>
          <w:szCs w:val="26"/>
        </w:rPr>
      </w:pPr>
    </w:p>
    <w:p w14:paraId="21D06D7C" w14:textId="77777777" w:rsidR="00A46142" w:rsidRDefault="00A46142" w:rsidP="00AC1422">
      <w:pPr>
        <w:ind w:firstLine="0"/>
        <w:rPr>
          <w:sz w:val="26"/>
          <w:szCs w:val="26"/>
        </w:rPr>
      </w:pPr>
    </w:p>
    <w:p w14:paraId="5404FCCC" w14:textId="77777777" w:rsidR="00A46142" w:rsidRDefault="00A46142" w:rsidP="00AC1422">
      <w:pPr>
        <w:ind w:firstLine="0"/>
        <w:rPr>
          <w:sz w:val="26"/>
          <w:szCs w:val="26"/>
        </w:rPr>
      </w:pPr>
    </w:p>
    <w:p w14:paraId="49716968" w14:textId="77777777" w:rsidR="00006973" w:rsidRDefault="00006973" w:rsidP="00AC1422">
      <w:pPr>
        <w:ind w:firstLine="0"/>
        <w:rPr>
          <w:sz w:val="26"/>
          <w:szCs w:val="26"/>
        </w:rPr>
      </w:pPr>
    </w:p>
    <w:p w14:paraId="1EE58A22" w14:textId="77777777" w:rsidR="00006973" w:rsidRDefault="00006973" w:rsidP="00AC1422">
      <w:pPr>
        <w:ind w:firstLine="0"/>
        <w:rPr>
          <w:sz w:val="26"/>
          <w:szCs w:val="26"/>
        </w:rPr>
      </w:pPr>
    </w:p>
    <w:p w14:paraId="66F0FB8A" w14:textId="77777777" w:rsidR="00006973" w:rsidRDefault="00006973" w:rsidP="00AC1422">
      <w:pPr>
        <w:ind w:firstLine="0"/>
        <w:rPr>
          <w:sz w:val="26"/>
          <w:szCs w:val="26"/>
        </w:rPr>
      </w:pPr>
    </w:p>
    <w:p w14:paraId="45EEB805" w14:textId="77777777" w:rsidR="00006973" w:rsidRDefault="00006973" w:rsidP="00AC1422">
      <w:pPr>
        <w:ind w:firstLine="0"/>
        <w:rPr>
          <w:sz w:val="26"/>
          <w:szCs w:val="26"/>
        </w:rPr>
      </w:pPr>
    </w:p>
    <w:p w14:paraId="72167E51" w14:textId="77777777" w:rsidR="00006973" w:rsidRDefault="00006973" w:rsidP="00AC1422">
      <w:pPr>
        <w:ind w:firstLine="0"/>
        <w:rPr>
          <w:sz w:val="26"/>
          <w:szCs w:val="26"/>
        </w:rPr>
      </w:pPr>
    </w:p>
    <w:p w14:paraId="55209827" w14:textId="77777777" w:rsidR="00903FF4" w:rsidRDefault="00903FF4" w:rsidP="00AC1422">
      <w:pPr>
        <w:ind w:firstLine="0"/>
        <w:rPr>
          <w:sz w:val="26"/>
          <w:szCs w:val="26"/>
        </w:rPr>
      </w:pPr>
    </w:p>
    <w:p w14:paraId="1C728261" w14:textId="77777777" w:rsidR="00903FF4" w:rsidRDefault="00903FF4" w:rsidP="00AC1422">
      <w:pPr>
        <w:ind w:firstLine="0"/>
        <w:rPr>
          <w:sz w:val="26"/>
          <w:szCs w:val="26"/>
        </w:rPr>
      </w:pPr>
    </w:p>
    <w:p w14:paraId="70008566" w14:textId="77777777" w:rsidR="00903FF4" w:rsidRDefault="00903FF4" w:rsidP="00AC1422">
      <w:pPr>
        <w:ind w:firstLine="0"/>
        <w:rPr>
          <w:sz w:val="26"/>
          <w:szCs w:val="26"/>
        </w:rPr>
      </w:pPr>
    </w:p>
    <w:p w14:paraId="63F8D5D8" w14:textId="77777777" w:rsidR="00006973" w:rsidRDefault="00006973" w:rsidP="00AC1422">
      <w:pPr>
        <w:ind w:firstLine="0"/>
        <w:rPr>
          <w:sz w:val="26"/>
          <w:szCs w:val="26"/>
        </w:rPr>
      </w:pPr>
    </w:p>
    <w:p w14:paraId="5E62F446" w14:textId="77777777" w:rsidR="00A46142" w:rsidRDefault="00A46142" w:rsidP="00AC1422">
      <w:pPr>
        <w:ind w:firstLine="0"/>
        <w:rPr>
          <w:sz w:val="26"/>
          <w:szCs w:val="26"/>
        </w:rPr>
      </w:pPr>
    </w:p>
    <w:p w14:paraId="4BF34C78" w14:textId="77777777" w:rsidR="00A46142" w:rsidRPr="00A46142" w:rsidRDefault="00A46142" w:rsidP="00A46142">
      <w:pPr>
        <w:spacing w:before="0" w:after="0" w:line="276" w:lineRule="auto"/>
        <w:ind w:firstLine="0"/>
        <w:jc w:val="right"/>
        <w:rPr>
          <w:rFonts w:eastAsia="Calibri"/>
          <w:bCs/>
          <w:sz w:val="20"/>
          <w:szCs w:val="20"/>
          <w:lang w:eastAsia="en-US"/>
        </w:rPr>
      </w:pPr>
      <w:r w:rsidRPr="00A46142">
        <w:rPr>
          <w:rFonts w:eastAsia="Calibri"/>
          <w:bCs/>
          <w:sz w:val="20"/>
          <w:szCs w:val="20"/>
          <w:lang w:eastAsia="en-US"/>
        </w:rPr>
        <w:lastRenderedPageBreak/>
        <w:t>Приложение № 2</w:t>
      </w:r>
    </w:p>
    <w:p w14:paraId="6272B8AD" w14:textId="2D0E6B5C" w:rsidR="00A46142" w:rsidRPr="00A46142" w:rsidRDefault="00A46142" w:rsidP="00A46142">
      <w:pPr>
        <w:spacing w:before="0" w:after="0" w:line="276" w:lineRule="auto"/>
        <w:ind w:firstLine="0"/>
        <w:jc w:val="right"/>
        <w:rPr>
          <w:rFonts w:eastAsia="Calibri"/>
          <w:b/>
          <w:color w:val="2C2B2B"/>
          <w:sz w:val="26"/>
          <w:szCs w:val="26"/>
          <w:lang w:eastAsia="en-US"/>
        </w:rPr>
      </w:pPr>
      <w:r w:rsidRPr="00A46142">
        <w:rPr>
          <w:rFonts w:eastAsia="Calibri"/>
          <w:bCs/>
          <w:sz w:val="20"/>
          <w:szCs w:val="20"/>
          <w:lang w:eastAsia="en-US"/>
        </w:rPr>
        <w:t xml:space="preserve">к Положению </w:t>
      </w:r>
      <w:r>
        <w:rPr>
          <w:rFonts w:eastAsia="Calibri"/>
          <w:bCs/>
          <w:sz w:val="20"/>
          <w:szCs w:val="20"/>
          <w:lang w:eastAsia="en-US"/>
        </w:rPr>
        <w:t>…</w:t>
      </w:r>
    </w:p>
    <w:p w14:paraId="6623B89C" w14:textId="77777777" w:rsidR="00A46142" w:rsidRPr="00A46142" w:rsidRDefault="00A46142" w:rsidP="00A46142">
      <w:pPr>
        <w:spacing w:before="0" w:after="0"/>
        <w:ind w:firstLine="0"/>
        <w:jc w:val="center"/>
        <w:rPr>
          <w:rFonts w:eastAsia="Calibri"/>
          <w:bCs/>
          <w:sz w:val="26"/>
          <w:szCs w:val="26"/>
          <w:lang w:eastAsia="en-US"/>
        </w:rPr>
      </w:pPr>
    </w:p>
    <w:p w14:paraId="036E3655" w14:textId="77777777" w:rsidR="00A46142" w:rsidRPr="00A46142" w:rsidRDefault="00A46142" w:rsidP="00A46142">
      <w:pPr>
        <w:spacing w:before="0" w:after="0"/>
        <w:ind w:firstLine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3626FF72" w14:textId="77777777" w:rsidR="00A46142" w:rsidRPr="00A46142" w:rsidRDefault="00A46142" w:rsidP="00A46142">
      <w:pPr>
        <w:spacing w:before="0" w:after="0"/>
        <w:ind w:firstLine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46142">
        <w:rPr>
          <w:rFonts w:eastAsia="Calibri"/>
          <w:b/>
          <w:bCs/>
          <w:sz w:val="26"/>
          <w:szCs w:val="26"/>
          <w:lang w:eastAsia="en-US"/>
        </w:rPr>
        <w:t xml:space="preserve">КРИТЕРИИ ОЦЕНКИ КОНКУРСНЫХ ПРОЕКТОВ </w:t>
      </w:r>
    </w:p>
    <w:p w14:paraId="11228478" w14:textId="77777777" w:rsidR="00A46142" w:rsidRPr="00A46142" w:rsidRDefault="00A46142" w:rsidP="00A46142">
      <w:pPr>
        <w:spacing w:before="0" w:after="0"/>
        <w:ind w:firstLine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46142">
        <w:rPr>
          <w:rFonts w:eastAsia="Calibri"/>
          <w:b/>
          <w:bCs/>
          <w:sz w:val="26"/>
          <w:szCs w:val="26"/>
          <w:lang w:eastAsia="en-US"/>
        </w:rPr>
        <w:t xml:space="preserve">на федеральном этапе </w:t>
      </w:r>
      <w:r w:rsidRPr="00A46142">
        <w:rPr>
          <w:rFonts w:eastAsia="Calibri"/>
          <w:b/>
          <w:bCs/>
          <w:sz w:val="26"/>
          <w:szCs w:val="26"/>
          <w:lang w:val="en-US" w:eastAsia="en-US"/>
        </w:rPr>
        <w:t>VI</w:t>
      </w:r>
      <w:r w:rsidRPr="00A46142">
        <w:rPr>
          <w:rFonts w:eastAsia="Calibri"/>
          <w:b/>
          <w:bCs/>
          <w:sz w:val="26"/>
          <w:szCs w:val="26"/>
          <w:lang w:eastAsia="en-US"/>
        </w:rPr>
        <w:t xml:space="preserve"> Всероссийского конкурса СМИ, пресс-служб компаний ТЭК и региональных администраций «МедиаТЭК»</w:t>
      </w:r>
    </w:p>
    <w:p w14:paraId="7440B114" w14:textId="77777777" w:rsidR="00A46142" w:rsidRPr="00A46142" w:rsidRDefault="00A46142" w:rsidP="00A46142">
      <w:pPr>
        <w:spacing w:before="0" w:after="0"/>
        <w:ind w:firstLine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70D64306" w14:textId="09DE7312" w:rsidR="00A46142" w:rsidRPr="00A46142" w:rsidRDefault="00A46142" w:rsidP="00A46142">
      <w:pPr>
        <w:spacing w:before="0" w:after="0"/>
        <w:rPr>
          <w:rFonts w:eastAsia="Calibri"/>
          <w:bCs/>
          <w:sz w:val="26"/>
          <w:szCs w:val="26"/>
          <w:lang w:eastAsia="en-US"/>
        </w:rPr>
      </w:pPr>
      <w:r w:rsidRPr="00A46142">
        <w:rPr>
          <w:rFonts w:eastAsia="Calibri"/>
          <w:bCs/>
          <w:sz w:val="26"/>
          <w:szCs w:val="26"/>
          <w:lang w:eastAsia="en-US"/>
        </w:rPr>
        <w:t xml:space="preserve">При оценке конкурсных работ на федеральном </w:t>
      </w:r>
      <w:r w:rsidR="00006973">
        <w:rPr>
          <w:rFonts w:eastAsia="Calibri"/>
          <w:bCs/>
          <w:sz w:val="26"/>
          <w:szCs w:val="26"/>
          <w:lang w:eastAsia="en-US"/>
        </w:rPr>
        <w:t>и региональном этапах</w:t>
      </w:r>
      <w:r w:rsidRPr="00A46142">
        <w:rPr>
          <w:rFonts w:eastAsia="Calibri"/>
          <w:bCs/>
          <w:sz w:val="26"/>
          <w:szCs w:val="26"/>
          <w:lang w:eastAsia="en-US"/>
        </w:rPr>
        <w:t xml:space="preserve"> учитываются следующие критерии оценки проектов: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4820"/>
      </w:tblGrid>
      <w:tr w:rsidR="00A46142" w:rsidRPr="00A46142" w14:paraId="0D111989" w14:textId="77777777" w:rsidTr="00F65EC1">
        <w:tc>
          <w:tcPr>
            <w:tcW w:w="2127" w:type="dxa"/>
            <w:shd w:val="clear" w:color="auto" w:fill="auto"/>
          </w:tcPr>
          <w:p w14:paraId="66D639A2" w14:textId="77777777" w:rsidR="00A46142" w:rsidRPr="00A46142" w:rsidRDefault="00A46142" w:rsidP="00A46142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>Категория участника</w:t>
            </w:r>
          </w:p>
        </w:tc>
        <w:tc>
          <w:tcPr>
            <w:tcW w:w="3260" w:type="dxa"/>
            <w:shd w:val="clear" w:color="auto" w:fill="auto"/>
          </w:tcPr>
          <w:p w14:paraId="436DF0D1" w14:textId="77777777" w:rsidR="00A46142" w:rsidRPr="00A46142" w:rsidRDefault="00A46142" w:rsidP="00A46142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>Номинации</w:t>
            </w:r>
          </w:p>
        </w:tc>
        <w:tc>
          <w:tcPr>
            <w:tcW w:w="4820" w:type="dxa"/>
            <w:shd w:val="clear" w:color="auto" w:fill="auto"/>
          </w:tcPr>
          <w:p w14:paraId="6BBC4A28" w14:textId="77777777" w:rsidR="00A46142" w:rsidRPr="00A46142" w:rsidRDefault="00A46142" w:rsidP="00A46142">
            <w:pPr>
              <w:spacing w:before="0" w:after="0" w:line="264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6142">
              <w:rPr>
                <w:b/>
                <w:sz w:val="22"/>
                <w:szCs w:val="22"/>
              </w:rPr>
              <w:t xml:space="preserve">Критерии оценки конкурсного проекта: </w:t>
            </w:r>
          </w:p>
          <w:p w14:paraId="3175BE45" w14:textId="77777777" w:rsidR="00A46142" w:rsidRPr="00A46142" w:rsidRDefault="00A46142" w:rsidP="00A46142">
            <w:pPr>
              <w:spacing w:before="0" w:after="0" w:line="264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sz w:val="22"/>
                <w:szCs w:val="22"/>
              </w:rPr>
              <w:t>0 баллов - минимальное соответствие критерию, 5 баллов - максимальное соответствие критерию</w:t>
            </w:r>
          </w:p>
        </w:tc>
      </w:tr>
      <w:tr w:rsidR="00A46142" w:rsidRPr="00A46142" w14:paraId="57AB3196" w14:textId="77777777" w:rsidTr="00F65EC1">
        <w:tc>
          <w:tcPr>
            <w:tcW w:w="2127" w:type="dxa"/>
            <w:vMerge w:val="restart"/>
            <w:shd w:val="clear" w:color="auto" w:fill="auto"/>
          </w:tcPr>
          <w:p w14:paraId="640D66A6" w14:textId="77777777" w:rsidR="00A46142" w:rsidRPr="00A46142" w:rsidRDefault="00A46142" w:rsidP="00A46142">
            <w:pPr>
              <w:tabs>
                <w:tab w:val="left" w:pos="318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1. Пресс-службы/службы по связям с общественностью 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федеральных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и межрегиональных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компаний ТЭК</w:t>
            </w:r>
          </w:p>
        </w:tc>
        <w:tc>
          <w:tcPr>
            <w:tcW w:w="3260" w:type="dxa"/>
            <w:shd w:val="clear" w:color="auto" w:fill="auto"/>
          </w:tcPr>
          <w:p w14:paraId="7127CBE3" w14:textId="77777777" w:rsidR="00A46142" w:rsidRPr="00A46142" w:rsidRDefault="00A46142" w:rsidP="00A46142">
            <w:pPr>
              <w:tabs>
                <w:tab w:val="left" w:pos="317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Лучшая пресс-служба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в ТЭК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создание высокопрофессиональной службы по связям с общественностью в ТЭК).</w:t>
            </w:r>
          </w:p>
        </w:tc>
        <w:tc>
          <w:tcPr>
            <w:tcW w:w="4820" w:type="dxa"/>
            <w:shd w:val="clear" w:color="auto" w:fill="auto"/>
          </w:tcPr>
          <w:p w14:paraId="1EC5BEA6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Комплексный подход в работе по освещению деятельности компании.</w:t>
            </w:r>
          </w:p>
          <w:p w14:paraId="232FB176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 xml:space="preserve">Наличие эффективной системы взаимодействия со всеми внутренними подразделениями компании. </w:t>
            </w:r>
          </w:p>
          <w:p w14:paraId="77B7B675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Наличие эффективной обратной связи со СМИ и различными группами общественности.</w:t>
            </w:r>
          </w:p>
          <w:p w14:paraId="5DDFA85A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Реализация проектной деятельности в рамках регулярной деятельности по связям с общественностью.</w:t>
            </w:r>
          </w:p>
          <w:p w14:paraId="684A7CA7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Реализация проектов, направленных на популяризацию профессий ТЭК среди детей и молодежи, вовлечение их в социальные инициативы компании;</w:t>
            </w:r>
          </w:p>
          <w:p w14:paraId="0C9D0B75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 xml:space="preserve"> Реализация совместных с кадровой службой компании проектов, направленных на развитие профессионального и социального потенциала  молодых сотрудников предприятия и интеграцию в целом в отраслевое сообщество ТЭК. </w:t>
            </w:r>
          </w:p>
          <w:p w14:paraId="7FCD337C" w14:textId="77777777" w:rsidR="00A46142" w:rsidRPr="00A46142" w:rsidRDefault="00A46142" w:rsidP="00A46142">
            <w:pPr>
              <w:numPr>
                <w:ilvl w:val="0"/>
                <w:numId w:val="35"/>
              </w:numPr>
              <w:spacing w:before="0" w:after="0" w:line="276" w:lineRule="auto"/>
              <w:ind w:left="321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Активное участие во Всероссийских проектах и инициативах, указанных в Общероссийском плане молодежных мероприятий, направленных на популяризацию ТЭК, энергосбережения и инженерно-технического образования на 2020 г.</w:t>
            </w:r>
          </w:p>
          <w:p w14:paraId="7E3D0DC9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Использование нестандартных и творческих подходов в работе.</w:t>
            </w:r>
          </w:p>
          <w:p w14:paraId="0746CDE3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Активное присутствие компании в социальных сетях Интернета.</w:t>
            </w:r>
          </w:p>
          <w:p w14:paraId="4255264D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lastRenderedPageBreak/>
              <w:t>Регулярность проведения встреч с представителями СМИ: пресс-конференции, интервью руководителей компании, пресс-туры.</w:t>
            </w:r>
          </w:p>
        </w:tc>
      </w:tr>
      <w:tr w:rsidR="00A46142" w:rsidRPr="00A46142" w14:paraId="022F1E04" w14:textId="77777777" w:rsidTr="00F65EC1">
        <w:tc>
          <w:tcPr>
            <w:tcW w:w="2127" w:type="dxa"/>
            <w:vMerge/>
            <w:shd w:val="clear" w:color="auto" w:fill="auto"/>
          </w:tcPr>
          <w:p w14:paraId="5D9A2A9F" w14:textId="77777777" w:rsidR="00A46142" w:rsidRPr="00A46142" w:rsidRDefault="00A46142" w:rsidP="00A46142">
            <w:pPr>
              <w:tabs>
                <w:tab w:val="left" w:pos="318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7E61FB83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Новая энергия для страны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и развитие ТЭК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эффективное освещение в СМИ вопросов повышения надежности работы предприятий ТЭК и качества обслуживания потребителей, снижения себестоимости производства, внедрения цифровых технологий, реализации проектов строительства/ реконструкции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энергообъектов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 xml:space="preserve"> и организацию торжественных церемоний их ввода в эксплуатацию).</w:t>
            </w:r>
          </w:p>
          <w:p w14:paraId="0FFAC40F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2240237B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Уровень профессионализма раскрытия темы в информационных материалах, в рамках соответствующей номинации: объективность, точность данных, стилистика текста, умение донести материал на понятном для аудитории языке и т.п.</w:t>
            </w:r>
          </w:p>
          <w:p w14:paraId="119DE9B9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Наличие информации о качественных положительных изменениях для населения и экономики региона по результатам деятельности компании ТЭК/ реализованного проекта/ внедренной технологии, в том числе наличие информации о соответствии реализованного проекта наилучшим доступным технологиям в области ТЭК.</w:t>
            </w:r>
          </w:p>
          <w:p w14:paraId="721C0EFC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Наличие информации как деятельность данной компании/ реализуемого проекта/ внедренной технологии соотносится с государственной политикой в области регулирования и развития ТЭК, в том числе с приоритетами Минэнерго России.</w:t>
            </w:r>
          </w:p>
          <w:p w14:paraId="3977BCE7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Разнообразие форматов подачи информации.</w:t>
            </w:r>
          </w:p>
          <w:p w14:paraId="4196BE36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14:paraId="4F0C04B8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Комплексный подход в работе с журналистами СМИ по теме номинации.</w:t>
            </w:r>
          </w:p>
          <w:p w14:paraId="1B1DDE4A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Объединение усилий с пресс-службами органов административной власти в рамках соответствующего конкурсного проекта.</w:t>
            </w:r>
          </w:p>
          <w:p w14:paraId="63E56F62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Количество материалов, вышедших в СМИ в период с 01.09.2019 по 20.08.2020 по теме номинации.</w:t>
            </w:r>
          </w:p>
          <w:p w14:paraId="73EEECC6" w14:textId="77777777" w:rsidR="00A46142" w:rsidRPr="00A46142" w:rsidRDefault="00A46142" w:rsidP="00A46142">
            <w:pPr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Доп. критерии для проектов по организации церемоний ввода в эксплуатацию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энергообъектов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>:</w:t>
            </w:r>
          </w:p>
          <w:p w14:paraId="2FFE5088" w14:textId="77777777" w:rsidR="00A46142" w:rsidRPr="00A46142" w:rsidRDefault="00A46142" w:rsidP="00A46142">
            <w:pPr>
              <w:numPr>
                <w:ilvl w:val="0"/>
                <w:numId w:val="37"/>
              </w:numPr>
              <w:spacing w:before="0" w:after="0" w:line="264" w:lineRule="auto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Участие в церемонии пуска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энергообъекта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 xml:space="preserve"> широкого круга различных категорий участников, включая население.</w:t>
            </w:r>
          </w:p>
          <w:p w14:paraId="4A643AC3" w14:textId="77777777" w:rsidR="00A46142" w:rsidRPr="00A46142" w:rsidRDefault="00A46142" w:rsidP="00A46142">
            <w:pPr>
              <w:numPr>
                <w:ilvl w:val="0"/>
                <w:numId w:val="37"/>
              </w:numPr>
              <w:spacing w:before="0" w:after="0" w:line="264" w:lineRule="auto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Проведение спец. акций, творческих конкурсов для населения, бизнес-сообщества, СМИ, приуроченных к пуску объекта.</w:t>
            </w:r>
          </w:p>
        </w:tc>
      </w:tr>
      <w:tr w:rsidR="00A46142" w:rsidRPr="00A46142" w14:paraId="64283704" w14:textId="77777777" w:rsidTr="00F65EC1">
        <w:tc>
          <w:tcPr>
            <w:tcW w:w="2127" w:type="dxa"/>
            <w:vMerge/>
            <w:shd w:val="clear" w:color="auto" w:fill="auto"/>
          </w:tcPr>
          <w:p w14:paraId="649F2464" w14:textId="77777777" w:rsidR="00A46142" w:rsidRPr="00A46142" w:rsidRDefault="00A46142" w:rsidP="00A46142">
            <w:pPr>
              <w:tabs>
                <w:tab w:val="left" w:pos="318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4843FF39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Социальная и экологическая инициатива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реализацию проектов, связанных с социальной и </w:t>
            </w:r>
            <w:r w:rsidRPr="00A46142">
              <w:rPr>
                <w:bCs/>
                <w:sz w:val="22"/>
                <w:szCs w:val="22"/>
                <w:lang w:eastAsia="en-US"/>
              </w:rPr>
              <w:lastRenderedPageBreak/>
              <w:t>экологической деятельностью компании ТЭК, и эффективное освещение их в СМИ).</w:t>
            </w:r>
          </w:p>
          <w:p w14:paraId="73A317F4" w14:textId="77777777" w:rsidR="00A46142" w:rsidRPr="00A46142" w:rsidRDefault="00A46142" w:rsidP="00A46142">
            <w:pPr>
              <w:numPr>
                <w:ilvl w:val="0"/>
                <w:numId w:val="36"/>
              </w:numPr>
              <w:tabs>
                <w:tab w:val="left" w:pos="317"/>
                <w:tab w:val="left" w:pos="740"/>
              </w:tabs>
              <w:spacing w:before="120" w:after="120" w:line="240" w:lineRule="auto"/>
              <w:ind w:left="41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>Популяризация профессий ТЭК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лучший федеральный проект по популяризации и формированию положительного образа профессии работника ТЭК).</w:t>
            </w:r>
          </w:p>
          <w:p w14:paraId="52DADB35" w14:textId="77777777" w:rsidR="00A46142" w:rsidRPr="00A46142" w:rsidRDefault="00A46142" w:rsidP="00A46142">
            <w:pPr>
              <w:numPr>
                <w:ilvl w:val="0"/>
                <w:numId w:val="36"/>
              </w:numPr>
              <w:tabs>
                <w:tab w:val="left" w:pos="467"/>
              </w:tabs>
              <w:spacing w:before="0" w:after="0" w:line="276" w:lineRule="auto"/>
              <w:ind w:left="41" w:firstLine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 xml:space="preserve">Безопасная энергия </w:t>
            </w:r>
            <w:r w:rsidRPr="00A46142">
              <w:rPr>
                <w:bCs/>
                <w:sz w:val="22"/>
                <w:szCs w:val="22"/>
                <w:lang w:eastAsia="en-US"/>
              </w:rPr>
              <w:t>(За лучший проект по пропаганде безопасности использования газа и электробезопасности).</w:t>
            </w:r>
          </w:p>
          <w:p w14:paraId="31186BED" w14:textId="77777777" w:rsidR="00A46142" w:rsidRPr="00A46142" w:rsidRDefault="00A46142" w:rsidP="00A46142">
            <w:pPr>
              <w:numPr>
                <w:ilvl w:val="0"/>
                <w:numId w:val="36"/>
              </w:numPr>
              <w:tabs>
                <w:tab w:val="left" w:pos="457"/>
              </w:tabs>
              <w:spacing w:before="0" w:after="0" w:line="276" w:lineRule="auto"/>
              <w:ind w:left="32" w:firstLine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>Лучший потребитель – надежный партнер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энерговоровству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>).</w:t>
            </w:r>
          </w:p>
          <w:p w14:paraId="10F13D9D" w14:textId="77777777" w:rsidR="00A46142" w:rsidRPr="00A46142" w:rsidRDefault="00A46142" w:rsidP="00A46142">
            <w:pPr>
              <w:tabs>
                <w:tab w:val="left" w:pos="467"/>
              </w:tabs>
              <w:spacing w:before="0" w:after="0" w:line="276" w:lineRule="auto"/>
              <w:ind w:left="183" w:firstLine="0"/>
              <w:rPr>
                <w:bCs/>
                <w:sz w:val="22"/>
                <w:szCs w:val="22"/>
                <w:lang w:eastAsia="en-US"/>
              </w:rPr>
            </w:pPr>
          </w:p>
          <w:p w14:paraId="11D573B3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left="41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i/>
                <w:color w:val="FF0000"/>
                <w:sz w:val="22"/>
                <w:szCs w:val="22"/>
                <w:u w:val="single"/>
                <w:lang w:eastAsia="en-US"/>
              </w:rPr>
              <w:t>Внимание:</w:t>
            </w:r>
            <w:r w:rsidRPr="00A46142">
              <w:rPr>
                <w:bCs/>
                <w:i/>
                <w:sz w:val="22"/>
                <w:szCs w:val="22"/>
                <w:lang w:eastAsia="en-US"/>
              </w:rPr>
              <w:t xml:space="preserve"> на конкурс в рамках номинации «Социальная и экологическая инициатива» принимаются: проекты по пропаганде энергосбережения, проекты ко Дню победы, дню защиты детей, благотворительные социальные проекты, волонтерские инициативы, благотворительные экологические проекты, не связанные с улучшением производственных мощностей самой компании ТЭК; и т.п.</w:t>
            </w:r>
          </w:p>
        </w:tc>
        <w:tc>
          <w:tcPr>
            <w:tcW w:w="4820" w:type="dxa"/>
            <w:shd w:val="clear" w:color="auto" w:fill="auto"/>
          </w:tcPr>
          <w:p w14:paraId="44C44E54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lastRenderedPageBreak/>
              <w:t>Актуальность реализованного проекта для топливно-энергетического комплекса, страны, региона деятельности компании, населения.</w:t>
            </w:r>
          </w:p>
          <w:p w14:paraId="39FDBE1D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lastRenderedPageBreak/>
              <w:t>Комплексный подход: проведение различных мероприятий по теме номинации.</w:t>
            </w:r>
          </w:p>
          <w:p w14:paraId="567330F5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Регулярность работы (разовая акция или длительный проект, включающий серию мероприятий или реализуемый ежегодно).</w:t>
            </w:r>
          </w:p>
          <w:p w14:paraId="1C29F95A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Оригинальность конкурсного проекта, творческий подход.</w:t>
            </w:r>
          </w:p>
          <w:p w14:paraId="114FBD14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Активное личное участие руководителя/руководства компании в мероприятиях реализованного проекта.</w:t>
            </w:r>
          </w:p>
          <w:p w14:paraId="3B155167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Количество вовлеченных в проект участников.</w:t>
            </w:r>
          </w:p>
          <w:p w14:paraId="3BE0AB8B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Объединение усилий с федеральными, региональными/ местными органами административной власти при реализации проекта.</w:t>
            </w:r>
          </w:p>
          <w:p w14:paraId="3521C625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Объединение усилий с образовательными учреждениями, вовлечение в реализуемый проект детей и молодежи.</w:t>
            </w:r>
          </w:p>
          <w:p w14:paraId="6BBB3A54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46142">
              <w:rPr>
                <w:sz w:val="22"/>
                <w:szCs w:val="22"/>
              </w:rPr>
              <w:t>Наличие информационно-</w:t>
            </w:r>
            <w:proofErr w:type="spellStart"/>
            <w:r w:rsidRPr="00A46142">
              <w:rPr>
                <w:sz w:val="22"/>
                <w:szCs w:val="22"/>
              </w:rPr>
              <w:t>имиджевых</w:t>
            </w:r>
            <w:proofErr w:type="spellEnd"/>
            <w:r w:rsidRPr="00A46142">
              <w:rPr>
                <w:sz w:val="22"/>
                <w:szCs w:val="22"/>
              </w:rPr>
              <w:t xml:space="preserve"> материалов: брошюры, плакаты, видеоролики, сувенирная продукция и т.п.</w:t>
            </w:r>
          </w:p>
          <w:p w14:paraId="08B98DE6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color w:val="FF0000"/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Поддержка проекта в СМИ. Количество материалов, вышедших в СМИ в период с 01.09.2019 по 20.08.2020 в рамках конкурсного проекта.</w:t>
            </w:r>
            <w:r w:rsidRPr="00A46142">
              <w:rPr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51855AE3" w14:textId="77777777" w:rsidR="00A46142" w:rsidRPr="00A46142" w:rsidRDefault="00A46142" w:rsidP="00A46142">
            <w:pPr>
              <w:tabs>
                <w:tab w:val="left" w:pos="193"/>
              </w:tabs>
              <w:spacing w:before="0" w:after="0" w:line="264" w:lineRule="auto"/>
              <w:ind w:left="51" w:firstLine="0"/>
              <w:rPr>
                <w:color w:val="FF0000"/>
                <w:sz w:val="22"/>
                <w:szCs w:val="22"/>
              </w:rPr>
            </w:pPr>
            <w:r w:rsidRPr="00A46142">
              <w:rPr>
                <w:bCs/>
                <w:color w:val="FF0000"/>
                <w:sz w:val="22"/>
                <w:szCs w:val="22"/>
                <w:lang w:eastAsia="en-US"/>
              </w:rPr>
              <w:t>Дополнительные критерии:</w:t>
            </w:r>
          </w:p>
          <w:p w14:paraId="03FCA85C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Для экологических проектов: объединение усилий с экологическими организациями.</w:t>
            </w:r>
          </w:p>
          <w:p w14:paraId="0ED3887F" w14:textId="77777777" w:rsidR="00A46142" w:rsidRPr="00A46142" w:rsidRDefault="00A46142" w:rsidP="00A46142">
            <w:pPr>
              <w:tabs>
                <w:tab w:val="left" w:pos="193"/>
              </w:tabs>
              <w:spacing w:before="0" w:after="0" w:line="264" w:lineRule="auto"/>
              <w:ind w:left="51" w:firstLine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46142" w:rsidRPr="00A46142" w14:paraId="3706D537" w14:textId="77777777" w:rsidTr="00F65EC1">
        <w:tc>
          <w:tcPr>
            <w:tcW w:w="2127" w:type="dxa"/>
            <w:vMerge/>
            <w:shd w:val="clear" w:color="auto" w:fill="auto"/>
          </w:tcPr>
          <w:p w14:paraId="75D38E35" w14:textId="77777777" w:rsidR="00A46142" w:rsidRPr="00A46142" w:rsidRDefault="00A46142" w:rsidP="00A46142">
            <w:pPr>
              <w:tabs>
                <w:tab w:val="left" w:pos="318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0038DD3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Лучшее корпоративное СМИ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высокий профессионализм и использование творческих подходов в корпоративном СМИ).</w:t>
            </w:r>
          </w:p>
        </w:tc>
        <w:tc>
          <w:tcPr>
            <w:tcW w:w="4820" w:type="dxa"/>
            <w:shd w:val="clear" w:color="auto" w:fill="auto"/>
          </w:tcPr>
          <w:p w14:paraId="3364BA2F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Разнообразие тем, представленных в издании/телепрограмме (на корпоративном канале).</w:t>
            </w:r>
          </w:p>
          <w:p w14:paraId="3A477172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Разнообразие форматов подачи информации: интервью, репортажи, аналитика, наличие дискуссионных материалов/полемики, ответы на вопросы сотрудников/ открытое мнение сотрудников, новости, конкурсы и т.п.</w:t>
            </w:r>
          </w:p>
          <w:p w14:paraId="61D7EA1E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Наличие и регулярность выхода материалов о приоритетных направлениях гос. политики в области развития ТЭК.</w:t>
            </w:r>
          </w:p>
          <w:p w14:paraId="333D7A95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Наличие материалов о проектах, входящих в Общероссийский план молодежных мероприятий, направленных на популяризацию </w:t>
            </w:r>
            <w:r w:rsidRPr="00A46142">
              <w:rPr>
                <w:bCs/>
                <w:sz w:val="22"/>
                <w:szCs w:val="22"/>
                <w:lang w:eastAsia="en-US"/>
              </w:rPr>
              <w:lastRenderedPageBreak/>
              <w:t>ТЭК, энергосбережения и инженерно-технического образования на 2020 г.</w:t>
            </w:r>
          </w:p>
          <w:p w14:paraId="58947F5E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Профессионализм изложения материалов: доступность изложения, соотношение официальных и журналистских материалов в СМИ, уровень литературного стиля СМИ, актуальность тем, представленных в СМИ, для сотрудников компании. </w:t>
            </w:r>
          </w:p>
          <w:p w14:paraId="53E71FCD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Дизайн материалов и художественное оформление/верстка, используемые в издании/телепрограмме.</w:t>
            </w:r>
          </w:p>
          <w:p w14:paraId="64BBCF77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Регулярность выхода издания/ телепрограммы.</w:t>
            </w:r>
          </w:p>
          <w:p w14:paraId="1412F9D3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Тираж издания/аудитория телепрограммы (корпоративного канала): соотношение тиража и общего количества сотрудников компании.</w:t>
            </w:r>
          </w:p>
        </w:tc>
      </w:tr>
      <w:tr w:rsidR="00A46142" w:rsidRPr="00A46142" w14:paraId="280CEC71" w14:textId="77777777" w:rsidTr="00817CFC">
        <w:trPr>
          <w:trHeight w:val="415"/>
        </w:trPr>
        <w:tc>
          <w:tcPr>
            <w:tcW w:w="2127" w:type="dxa"/>
            <w:shd w:val="clear" w:color="auto" w:fill="auto"/>
          </w:tcPr>
          <w:p w14:paraId="1C2E7659" w14:textId="77777777" w:rsidR="00A46142" w:rsidRPr="00A46142" w:rsidRDefault="00A46142" w:rsidP="00A46142">
            <w:pPr>
              <w:tabs>
                <w:tab w:val="left" w:pos="318"/>
              </w:tabs>
              <w:spacing w:before="0" w:after="0" w:line="240" w:lineRule="auto"/>
              <w:ind w:firstLine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lastRenderedPageBreak/>
              <w:t>2. Пресс-службы региональных администраций (в том числе региональных министерств энергетики, министерств ТЭК, ЖКХ)</w:t>
            </w:r>
          </w:p>
        </w:tc>
        <w:tc>
          <w:tcPr>
            <w:tcW w:w="3260" w:type="dxa"/>
            <w:shd w:val="clear" w:color="auto" w:fill="auto"/>
          </w:tcPr>
          <w:p w14:paraId="3D7F063B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467"/>
              </w:tabs>
              <w:spacing w:before="0" w:after="0" w:line="276" w:lineRule="auto"/>
              <w:ind w:left="136" w:firstLine="47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>Лучшая пресс-служба регионального Министерства/Департамента ТЭК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создание высокопрофессиональной службы по связям с общественностью в региональных органах власти, курирующих ТЭК).</w:t>
            </w:r>
          </w:p>
          <w:p w14:paraId="4D1ECD5D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31B95103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Комплексный подход в работе по освещению государственной политики  в области ТЭК и деятельности регионального Министерства/Департамента, курирующего ТЭК.</w:t>
            </w:r>
          </w:p>
          <w:p w14:paraId="2D65ACF8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 xml:space="preserve">Наличие эффективной системы взаимодействия со всеми внутренними подразделениями Министерства/Департамента. </w:t>
            </w:r>
          </w:p>
          <w:p w14:paraId="30A96782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Наличие эффективной обратной связи со СМИ и различными группами общественности, в том числе с молодежью.</w:t>
            </w:r>
          </w:p>
          <w:p w14:paraId="6DF4AFA7" w14:textId="77777777" w:rsidR="00A46142" w:rsidRPr="00A46142" w:rsidRDefault="00A46142" w:rsidP="00A46142">
            <w:pPr>
              <w:numPr>
                <w:ilvl w:val="0"/>
                <w:numId w:val="35"/>
              </w:numPr>
              <w:spacing w:before="0" w:after="0" w:line="276" w:lineRule="auto"/>
              <w:ind w:left="321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Активное участие во Всероссийских проектах и инициативах, указанных в Общероссийском плане молодежных мероприятий, направленных на популяризацию ТЭК, энергосбережения и инженерно-технического образования на 2020 г.</w:t>
            </w:r>
          </w:p>
          <w:p w14:paraId="5F039A2B" w14:textId="77777777" w:rsidR="00A46142" w:rsidRPr="00A46142" w:rsidRDefault="00A46142" w:rsidP="00A46142">
            <w:pPr>
              <w:numPr>
                <w:ilvl w:val="0"/>
                <w:numId w:val="35"/>
              </w:numPr>
              <w:spacing w:before="0" w:after="0" w:line="276" w:lineRule="auto"/>
              <w:ind w:left="321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Количество заявок, поданных от региональных компаний ТЭК и СМИ на участие в федеральном туре Всероссийского конкурса «МедиаТЭК-2020».</w:t>
            </w:r>
          </w:p>
          <w:p w14:paraId="283E513E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Использование нестандартных и творческих подходов в работе.</w:t>
            </w:r>
          </w:p>
          <w:p w14:paraId="79BF8765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Активное присутствие пресс-службы в социальных сетях Интернета.</w:t>
            </w:r>
          </w:p>
          <w:p w14:paraId="43BA1FA8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Регулярность проведения встреч с представителями СМИ: пресс-конференции, интервью руководства региона, Министерства/Департамента по теме ТЭК.</w:t>
            </w:r>
          </w:p>
          <w:p w14:paraId="565D5482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 xml:space="preserve">Наличие эффективной системы взаимодействия с пресс-службами компаний ТЭК в регионе. </w:t>
            </w:r>
          </w:p>
          <w:p w14:paraId="557FEF51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lastRenderedPageBreak/>
              <w:t xml:space="preserve">Количество материалов, вышедших в СМИ в период с 01.09.2019 по 20.08.2020 в рамках работы пресс-службы. </w:t>
            </w:r>
          </w:p>
        </w:tc>
      </w:tr>
      <w:tr w:rsidR="00A46142" w:rsidRPr="00A46142" w14:paraId="30FF56B9" w14:textId="77777777" w:rsidTr="00F65EC1">
        <w:tc>
          <w:tcPr>
            <w:tcW w:w="2127" w:type="dxa"/>
            <w:vMerge w:val="restart"/>
            <w:shd w:val="clear" w:color="auto" w:fill="auto"/>
          </w:tcPr>
          <w:p w14:paraId="12D761C0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lastRenderedPageBreak/>
              <w:t>3.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 xml:space="preserve">Федеральные 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средства массовой информации. </w:t>
            </w:r>
          </w:p>
          <w:p w14:paraId="6BCDCD27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144392B" w14:textId="77777777" w:rsidR="00A46142" w:rsidRPr="00A46142" w:rsidRDefault="00A46142" w:rsidP="00A46142">
            <w:pPr>
              <w:numPr>
                <w:ilvl w:val="0"/>
                <w:numId w:val="38"/>
              </w:numPr>
              <w:spacing w:before="0" w:after="0" w:line="240" w:lineRule="auto"/>
              <w:ind w:left="457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Новая энергия для страны;</w:t>
            </w:r>
          </w:p>
          <w:p w14:paraId="415204F5" w14:textId="77777777" w:rsidR="00A46142" w:rsidRPr="00A46142" w:rsidRDefault="00A46142" w:rsidP="00A46142">
            <w:pPr>
              <w:numPr>
                <w:ilvl w:val="0"/>
                <w:numId w:val="38"/>
              </w:numPr>
              <w:spacing w:before="0" w:after="0" w:line="240" w:lineRule="auto"/>
              <w:ind w:left="457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Надежность производства и качество в ТЭК;</w:t>
            </w:r>
          </w:p>
          <w:p w14:paraId="0294F8C9" w14:textId="77777777" w:rsidR="00A46142" w:rsidRPr="00A46142" w:rsidRDefault="00A46142" w:rsidP="00A46142">
            <w:pPr>
              <w:numPr>
                <w:ilvl w:val="0"/>
                <w:numId w:val="38"/>
              </w:numPr>
              <w:spacing w:before="0" w:after="0" w:line="240" w:lineRule="auto"/>
              <w:ind w:left="457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Государственная политика в области регулирования и развития ТЭК России. </w:t>
            </w:r>
          </w:p>
        </w:tc>
        <w:tc>
          <w:tcPr>
            <w:tcW w:w="4820" w:type="dxa"/>
            <w:shd w:val="clear" w:color="auto" w:fill="auto"/>
          </w:tcPr>
          <w:p w14:paraId="2818D8F7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Уровень профессионализма раскрытия темы, соответствующей номинации: объективность, точность представленных в текстах/репортажах фактов и цифр, обоснованность/ аргументированность выводов и прогнозов.</w:t>
            </w:r>
          </w:p>
          <w:p w14:paraId="5C483A12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Регулярность, длительность работы СМИ (или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блогера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>) по теме номинации.</w:t>
            </w:r>
          </w:p>
          <w:p w14:paraId="59E8BA2D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14:paraId="503B30EE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Доступность изложения материала для аудитории.</w:t>
            </w:r>
          </w:p>
          <w:p w14:paraId="09D0F979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Количество материалов, вышедших в СМИ (в блоге) в период с 01.09.2019 г. по 20 августа 2020 г. в рамках конкурсного проекта.</w:t>
            </w:r>
          </w:p>
        </w:tc>
      </w:tr>
      <w:tr w:rsidR="00A46142" w:rsidRPr="00A46142" w14:paraId="5BA7F96D" w14:textId="77777777" w:rsidTr="00F65EC1">
        <w:tc>
          <w:tcPr>
            <w:tcW w:w="2127" w:type="dxa"/>
            <w:vMerge/>
            <w:shd w:val="clear" w:color="auto" w:fill="auto"/>
          </w:tcPr>
          <w:p w14:paraId="4EAEC0C9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126C719" w14:textId="77777777" w:rsidR="00A46142" w:rsidRPr="00A46142" w:rsidRDefault="00A46142" w:rsidP="00A46142">
            <w:pPr>
              <w:tabs>
                <w:tab w:val="left" w:pos="175"/>
              </w:tabs>
              <w:spacing w:before="240" w:after="240" w:line="240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>ТЭК в фокусе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лучшее специализированное СМИ в области ТЭК).</w:t>
            </w:r>
          </w:p>
          <w:p w14:paraId="67B0C905" w14:textId="77777777" w:rsidR="00A46142" w:rsidRPr="00A46142" w:rsidRDefault="00A46142" w:rsidP="00A46142">
            <w:pPr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041CB4D7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Актуальность представленных конкурсных материалов текущим приоритетным задачам в области государственной политики в ТЭК: реформа рынка теплоснабжения,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цифровизация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>, развитие ГМТ, внедрение наилучших доступных технологий, снижение себестоимости производства.</w:t>
            </w:r>
          </w:p>
          <w:p w14:paraId="5C523E6C" w14:textId="77777777" w:rsidR="00A46142" w:rsidRPr="00A46142" w:rsidRDefault="00A46142" w:rsidP="00A46142">
            <w:pPr>
              <w:numPr>
                <w:ilvl w:val="0"/>
                <w:numId w:val="33"/>
              </w:numPr>
              <w:spacing w:before="0" w:after="0" w:line="276" w:lineRule="auto"/>
              <w:ind w:left="321" w:hanging="28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 Активное освещение реализации проектов и инициатив Минэнерго России, указанных в Общероссийском плане молодежных мероприятий, направленных на популяризацию ТЭК, энергосбережения и инженерно-технического образования на 2020 г.</w:t>
            </w:r>
          </w:p>
          <w:p w14:paraId="5A31966A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Уровень профессионализма материалов в области ТЭК: объективность, точность представленных в текстах/репортажах фактов и цифр, обоснованность/аргументированность выводов и прогнозов.</w:t>
            </w:r>
          </w:p>
          <w:p w14:paraId="3B6450E7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Стилистика текстов/информации (доступность изложения материалов).</w:t>
            </w:r>
          </w:p>
          <w:p w14:paraId="12807314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Разнообразие тем в области ТЭК, представленных в издании/телепрограмме.</w:t>
            </w:r>
          </w:p>
          <w:p w14:paraId="64CB92D7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Регулярность выхода издания/ телепрограммы.</w:t>
            </w:r>
          </w:p>
          <w:p w14:paraId="70CD345E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Тираж издания/ аудитория программы.</w:t>
            </w:r>
          </w:p>
          <w:p w14:paraId="0B5EFA6E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Дизайн материалов и художественное оформление, используемые в издании/телепрограмме.</w:t>
            </w:r>
          </w:p>
          <w:p w14:paraId="55BA003D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Соотношения представленных в издании редакционных материалов и рекламных материалов (1 балл – большая часть материалов </w:t>
            </w:r>
            <w:r w:rsidRPr="00A46142">
              <w:rPr>
                <w:bCs/>
                <w:sz w:val="22"/>
                <w:szCs w:val="22"/>
                <w:lang w:eastAsia="en-US"/>
              </w:rPr>
              <w:lastRenderedPageBreak/>
              <w:t xml:space="preserve">представляют собой рекламные материалы и перепечатку пресс-релизов; 5 баллов – в издании/телепрограмме большая часть материалов – это авторские материалы редакции: аналитика, репортажи, интервью, обзоры новых технологий в ТЭК). </w:t>
            </w:r>
          </w:p>
        </w:tc>
      </w:tr>
      <w:tr w:rsidR="00A46142" w:rsidRPr="00A46142" w14:paraId="3C431D6E" w14:textId="77777777" w:rsidTr="00F65EC1">
        <w:tc>
          <w:tcPr>
            <w:tcW w:w="2127" w:type="dxa"/>
            <w:vMerge w:val="restart"/>
            <w:shd w:val="clear" w:color="auto" w:fill="auto"/>
          </w:tcPr>
          <w:p w14:paraId="5618BF8F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lastRenderedPageBreak/>
              <w:t xml:space="preserve">4. Пресс-службы/службы по связям с общественностью 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 xml:space="preserve">региональных </w:t>
            </w:r>
            <w:r w:rsidRPr="00A46142">
              <w:rPr>
                <w:bCs/>
                <w:sz w:val="22"/>
                <w:szCs w:val="22"/>
                <w:lang w:eastAsia="en-US"/>
              </w:rPr>
              <w:t>компаний ТЭК</w:t>
            </w:r>
          </w:p>
        </w:tc>
        <w:tc>
          <w:tcPr>
            <w:tcW w:w="3260" w:type="dxa"/>
            <w:shd w:val="clear" w:color="auto" w:fill="auto"/>
          </w:tcPr>
          <w:p w14:paraId="0E79BF8C" w14:textId="77777777" w:rsidR="00A46142" w:rsidRPr="00A46142" w:rsidRDefault="00A46142" w:rsidP="00A46142">
            <w:pPr>
              <w:tabs>
                <w:tab w:val="left" w:pos="317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Лучшая пресс-служба в ТЭК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создание высокопрофессиональной службы по связям с общественностью в ТЭК).</w:t>
            </w:r>
          </w:p>
        </w:tc>
        <w:tc>
          <w:tcPr>
            <w:tcW w:w="4820" w:type="dxa"/>
            <w:shd w:val="clear" w:color="auto" w:fill="auto"/>
          </w:tcPr>
          <w:p w14:paraId="6FB6153B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Комплексный подход в работе по освещению деятельности компании.</w:t>
            </w:r>
          </w:p>
          <w:p w14:paraId="37595B31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 xml:space="preserve">Наличие эффективной системы взаимодействия со всеми внутренними подразделениями компании. </w:t>
            </w:r>
          </w:p>
          <w:p w14:paraId="7A0C29B5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Наличие эффективной обратной связи со СМИ и различными группами общественности.</w:t>
            </w:r>
          </w:p>
          <w:p w14:paraId="3FA90CD3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Реализация проектной деятельности в рамках регулярной деятельности по связям с общественностью.</w:t>
            </w:r>
          </w:p>
          <w:p w14:paraId="535DCF18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Реализация проектов, направленных на популяризацию профессий ТЭК среди детей и молодежи, вовлечение их в социальные инициативы компании;</w:t>
            </w:r>
          </w:p>
          <w:p w14:paraId="50DEC0C2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 xml:space="preserve"> Реализация совместных с кадровой службой компании проектов, направленных на развитие профессионального и социального потенциала  молодых сотрудников предприятия и интеграцию в целом в отраслевое сообщество ТЭК. </w:t>
            </w:r>
          </w:p>
          <w:p w14:paraId="0C95A1AE" w14:textId="77777777" w:rsidR="00A46142" w:rsidRPr="00A46142" w:rsidRDefault="00A46142" w:rsidP="00A46142">
            <w:pPr>
              <w:numPr>
                <w:ilvl w:val="0"/>
                <w:numId w:val="35"/>
              </w:numPr>
              <w:spacing w:before="0" w:after="0" w:line="276" w:lineRule="auto"/>
              <w:ind w:left="37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Активное участие во Всероссийских проектах и инициативах, указанных в Общероссийском плане молодежных мероприятий, направленных на популяризацию ТЭК, энергосбережения и инженерно-технического образования на 2020 г.</w:t>
            </w:r>
          </w:p>
          <w:p w14:paraId="63684376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Использование нестандартных и творческих подходов в работе.</w:t>
            </w:r>
          </w:p>
          <w:p w14:paraId="31F0E900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317"/>
              </w:tabs>
              <w:spacing w:before="0" w:after="0" w:line="264" w:lineRule="auto"/>
              <w:ind w:left="34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Активное присутствие компании в социальных сетях Интернета.</w:t>
            </w:r>
          </w:p>
          <w:p w14:paraId="02276465" w14:textId="77777777" w:rsidR="00A46142" w:rsidRPr="00A46142" w:rsidRDefault="00A46142" w:rsidP="00A46142">
            <w:pPr>
              <w:numPr>
                <w:ilvl w:val="0"/>
                <w:numId w:val="35"/>
              </w:numPr>
              <w:tabs>
                <w:tab w:val="left" w:pos="447"/>
              </w:tabs>
              <w:spacing w:before="0" w:after="0" w:line="264" w:lineRule="auto"/>
              <w:ind w:left="37" w:hanging="37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Регулярность проведения встреч с представителями СМИ: пресс-конференции, интервью руководителей компании, пресс-туры.</w:t>
            </w:r>
          </w:p>
        </w:tc>
      </w:tr>
      <w:tr w:rsidR="00A46142" w:rsidRPr="00A46142" w14:paraId="48082295" w14:textId="77777777" w:rsidTr="00F65EC1">
        <w:tc>
          <w:tcPr>
            <w:tcW w:w="2127" w:type="dxa"/>
            <w:vMerge/>
            <w:shd w:val="clear" w:color="auto" w:fill="auto"/>
          </w:tcPr>
          <w:p w14:paraId="75CCDB47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4F052D3A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Лучшее корпоративное СМИ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высокий профессионализм и использование творческих подходов в корпоративном СМИ).</w:t>
            </w:r>
          </w:p>
        </w:tc>
        <w:tc>
          <w:tcPr>
            <w:tcW w:w="4820" w:type="dxa"/>
            <w:shd w:val="clear" w:color="auto" w:fill="auto"/>
          </w:tcPr>
          <w:p w14:paraId="14A4DC45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Разнообразие тем, представленных в издании/телепрограмме (на корпоративном канале).</w:t>
            </w:r>
          </w:p>
          <w:p w14:paraId="13A30083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Разнообразие форматов подачи информации: интервью, репортажи, аналитика, наличие дискуссионных материалов/полемики, ответы на вопросы сотрудников/ открытое мнение сотрудников, новости, конкурсы и т.п.</w:t>
            </w:r>
          </w:p>
          <w:p w14:paraId="6F5752F7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Наличие и регулярность выхода материалов о приоритетных направлениях гос. политики в области развития ТЭК.</w:t>
            </w:r>
          </w:p>
          <w:p w14:paraId="0416C279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lastRenderedPageBreak/>
              <w:t>Наличие материалов о проектах, входящих в Общероссийский план молодежных мероприятий, направленных на популяризацию ТЭК, энергосбережения и инженерно-технического образования на 2020 г.</w:t>
            </w:r>
          </w:p>
          <w:p w14:paraId="782F4F48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Профессионализм изложения материалов: доступность изложения, соотношение официальных и журналистских материалов в СМИ, уровень литературного стиля СМИ, актуальность тем, представленных в СМИ, для сотрудников компании. </w:t>
            </w:r>
          </w:p>
          <w:p w14:paraId="4A016741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Дизайн материалов и художественное оформление/верстка, используемые в издании/телепрограмме.</w:t>
            </w:r>
          </w:p>
          <w:p w14:paraId="32E30A3F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4" w:hanging="34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Регулярность выхода издания/ телепрограммы.</w:t>
            </w:r>
          </w:p>
          <w:p w14:paraId="4B0CE05D" w14:textId="77777777" w:rsidR="00A46142" w:rsidRPr="00A46142" w:rsidRDefault="00A46142" w:rsidP="00A46142">
            <w:pPr>
              <w:numPr>
                <w:ilvl w:val="0"/>
                <w:numId w:val="34"/>
              </w:numPr>
              <w:tabs>
                <w:tab w:val="left" w:pos="176"/>
              </w:tabs>
              <w:spacing w:before="0" w:after="0" w:line="264" w:lineRule="auto"/>
              <w:ind w:left="37" w:hanging="37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Тираж издания/аудитория телепрограммы (корпоративного канала): соотношение тиража и общего количества сотрудников компании.</w:t>
            </w:r>
          </w:p>
        </w:tc>
      </w:tr>
      <w:tr w:rsidR="00A46142" w:rsidRPr="00A46142" w14:paraId="62C3B4DE" w14:textId="77777777" w:rsidTr="00F65EC1">
        <w:tc>
          <w:tcPr>
            <w:tcW w:w="2127" w:type="dxa"/>
            <w:vMerge/>
            <w:shd w:val="clear" w:color="auto" w:fill="auto"/>
          </w:tcPr>
          <w:p w14:paraId="7B237CF3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1B7D79C7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Новая энергия для страны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и развитие ТЭК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эффективное освещение в СМИ вопросов повышения надежности работы предприятий ТЭК и качества обслуживания потребителей, снижения себестоимости производства, внедрения цифровых технологий, реализации проектов строительства/ реконструкции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энергообъектов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 xml:space="preserve"> и организацию торжественных церемоний их ввода в эксплуатацию).</w:t>
            </w:r>
          </w:p>
          <w:p w14:paraId="37B598BE" w14:textId="77777777" w:rsidR="00A46142" w:rsidRPr="00A46142" w:rsidRDefault="00A46142" w:rsidP="00A46142">
            <w:pPr>
              <w:tabs>
                <w:tab w:val="left" w:pos="317"/>
              </w:tabs>
              <w:spacing w:before="0" w:after="0" w:line="276" w:lineRule="auto"/>
              <w:ind w:left="33"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4CB17582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Уровень профессионализма раскрытия темы в информационных материалах, в рамках соответствующей номинации: объективность, точность данных, стилистика текста, умение донести материал на понятном для аудитории языке и т.п.</w:t>
            </w:r>
          </w:p>
          <w:p w14:paraId="4EF5D6D0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Наличие информации о качественных положительных изменениях для населения и экономики региона по результатам деятельности компании ТЭК/ реализованного проекта/ внедренной технологии, в том числе наличие информации о соответствии реализованного проекта наилучшим доступным технологиям в области ТЭК.</w:t>
            </w:r>
          </w:p>
          <w:p w14:paraId="483EDA8E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Наличие информации как деятельность данной компании/ реализуемого проекта/ внедренной технологии соотносится с государственной политикой в области регулирования и развития ТЭК, в том числе с приоритетами Минэнерго России.</w:t>
            </w:r>
          </w:p>
          <w:p w14:paraId="2E535021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Разнообразие форматов подачи информации.</w:t>
            </w:r>
          </w:p>
          <w:p w14:paraId="4D35D3F6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14:paraId="25115345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Комплексный подход в работе с журналистами СМИ по теме номинации.</w:t>
            </w:r>
          </w:p>
          <w:p w14:paraId="24B43BCF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Объединение усилий с пресс-службами органов административной власти в рамках соответствующего конкурсного проекта.</w:t>
            </w:r>
          </w:p>
          <w:p w14:paraId="31674174" w14:textId="77777777" w:rsidR="00A46142" w:rsidRPr="00A46142" w:rsidRDefault="00A46142" w:rsidP="00A46142">
            <w:pPr>
              <w:numPr>
                <w:ilvl w:val="0"/>
                <w:numId w:val="32"/>
              </w:numPr>
              <w:spacing w:before="0" w:after="0" w:line="264" w:lineRule="auto"/>
              <w:ind w:left="176" w:hanging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Количество материалов, вышедших в СМИ в период с 01.09.2019 по 20.08.2020 по теме номинации.</w:t>
            </w:r>
          </w:p>
          <w:p w14:paraId="6146BD08" w14:textId="77777777" w:rsidR="00A46142" w:rsidRPr="00A46142" w:rsidRDefault="00A46142" w:rsidP="00A46142">
            <w:pPr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sz w:val="22"/>
                <w:szCs w:val="22"/>
                <w:lang w:eastAsia="en-US"/>
              </w:rPr>
              <w:lastRenderedPageBreak/>
              <w:t>Доп. критерии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для проектов по организации церемоний ввода в эксплуатацию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энергообъектов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>:</w:t>
            </w:r>
          </w:p>
          <w:p w14:paraId="71CEB717" w14:textId="77777777" w:rsidR="00A46142" w:rsidRPr="00A46142" w:rsidRDefault="00A46142" w:rsidP="00A46142">
            <w:pPr>
              <w:numPr>
                <w:ilvl w:val="0"/>
                <w:numId w:val="37"/>
              </w:numPr>
              <w:spacing w:before="0" w:after="0" w:line="264" w:lineRule="auto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Участие в церемонии пуска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энергообъекта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 xml:space="preserve"> широкого круга различных категорий участников, включая население.</w:t>
            </w:r>
          </w:p>
          <w:p w14:paraId="2252EFBC" w14:textId="77777777" w:rsidR="00A46142" w:rsidRPr="00A46142" w:rsidRDefault="00A46142" w:rsidP="00A46142">
            <w:pPr>
              <w:numPr>
                <w:ilvl w:val="0"/>
                <w:numId w:val="37"/>
              </w:numPr>
              <w:tabs>
                <w:tab w:val="left" w:pos="163"/>
              </w:tabs>
              <w:spacing w:before="0" w:after="0" w:line="264" w:lineRule="auto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Проведение спец. акций, творческих конкурсов для населения, бизнес-сообщества, СМИ, приуроченных к пуску объекта.</w:t>
            </w:r>
          </w:p>
        </w:tc>
      </w:tr>
      <w:tr w:rsidR="00A46142" w:rsidRPr="00A46142" w14:paraId="710D6E61" w14:textId="77777777" w:rsidTr="00F65EC1">
        <w:tc>
          <w:tcPr>
            <w:tcW w:w="2127" w:type="dxa"/>
            <w:vMerge/>
            <w:shd w:val="clear" w:color="auto" w:fill="auto"/>
          </w:tcPr>
          <w:p w14:paraId="08FEA3FC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BE5AD46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Социальная и экологическая инициатива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реализацию проектов, связанных с социальной и экологической деятельностью компании ТЭК, и эффективное освещение их в СМИ).</w:t>
            </w:r>
          </w:p>
          <w:p w14:paraId="25352F26" w14:textId="77777777" w:rsidR="00A46142" w:rsidRPr="00A46142" w:rsidRDefault="00A46142" w:rsidP="00A46142">
            <w:pPr>
              <w:numPr>
                <w:ilvl w:val="0"/>
                <w:numId w:val="36"/>
              </w:numPr>
              <w:tabs>
                <w:tab w:val="left" w:pos="317"/>
              </w:tabs>
              <w:spacing w:before="120" w:after="120" w:line="240" w:lineRule="auto"/>
              <w:ind w:left="41" w:hanging="41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>Популяризация профессий ТЭК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лучший региональный проект по популяризации и формированию положительного образа профессии работника ТЭК).</w:t>
            </w:r>
          </w:p>
          <w:p w14:paraId="045E7AAF" w14:textId="77777777" w:rsidR="00A46142" w:rsidRPr="00A46142" w:rsidRDefault="00A46142" w:rsidP="00A46142">
            <w:pPr>
              <w:numPr>
                <w:ilvl w:val="0"/>
                <w:numId w:val="36"/>
              </w:numPr>
              <w:tabs>
                <w:tab w:val="left" w:pos="467"/>
              </w:tabs>
              <w:spacing w:before="0" w:after="0" w:line="276" w:lineRule="auto"/>
              <w:ind w:left="41" w:firstLine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 xml:space="preserve">Безопасная энергия </w:t>
            </w:r>
            <w:r w:rsidRPr="00A46142">
              <w:rPr>
                <w:bCs/>
                <w:sz w:val="22"/>
                <w:szCs w:val="22"/>
                <w:lang w:eastAsia="en-US"/>
              </w:rPr>
              <w:t>(За лучший проект по пропаганде безопасности использования газа и электробезопасности).</w:t>
            </w:r>
          </w:p>
          <w:p w14:paraId="37952FB1" w14:textId="77777777" w:rsidR="00A46142" w:rsidRPr="00A46142" w:rsidRDefault="00A46142" w:rsidP="00A46142">
            <w:pPr>
              <w:tabs>
                <w:tab w:val="left" w:pos="467"/>
              </w:tabs>
              <w:spacing w:before="0" w:after="0" w:line="276" w:lineRule="auto"/>
              <w:ind w:left="41" w:firstLine="0"/>
              <w:rPr>
                <w:bCs/>
                <w:sz w:val="22"/>
                <w:szCs w:val="22"/>
                <w:lang w:eastAsia="en-US"/>
              </w:rPr>
            </w:pPr>
          </w:p>
          <w:p w14:paraId="715361E7" w14:textId="77777777" w:rsidR="00A46142" w:rsidRPr="00A46142" w:rsidRDefault="00A46142" w:rsidP="00A46142">
            <w:pPr>
              <w:numPr>
                <w:ilvl w:val="0"/>
                <w:numId w:val="36"/>
              </w:numPr>
              <w:tabs>
                <w:tab w:val="left" w:pos="457"/>
              </w:tabs>
              <w:spacing w:before="0" w:after="0" w:line="276" w:lineRule="auto"/>
              <w:ind w:left="32" w:firstLine="142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sz w:val="22"/>
                <w:szCs w:val="22"/>
                <w:lang w:eastAsia="en-US"/>
              </w:rPr>
              <w:t>Лучший потребитель – надежный партнер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энерговоровству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>).</w:t>
            </w:r>
          </w:p>
          <w:p w14:paraId="26DFDB7F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left="-108" w:firstLine="0"/>
              <w:rPr>
                <w:bCs/>
                <w:sz w:val="22"/>
                <w:szCs w:val="22"/>
                <w:lang w:eastAsia="en-US"/>
              </w:rPr>
            </w:pPr>
          </w:p>
          <w:p w14:paraId="74F46549" w14:textId="77777777" w:rsidR="00A46142" w:rsidRPr="00A46142" w:rsidRDefault="00A46142" w:rsidP="00A46142">
            <w:pPr>
              <w:tabs>
                <w:tab w:val="left" w:pos="317"/>
              </w:tabs>
              <w:spacing w:before="120" w:after="120" w:line="240" w:lineRule="auto"/>
              <w:ind w:left="41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/>
                <w:bCs/>
                <w:i/>
                <w:color w:val="FF0000"/>
                <w:sz w:val="22"/>
                <w:szCs w:val="22"/>
                <w:u w:val="single"/>
                <w:lang w:eastAsia="en-US"/>
              </w:rPr>
              <w:t>Внимание:</w:t>
            </w:r>
            <w:r w:rsidRPr="00A46142">
              <w:rPr>
                <w:bCs/>
                <w:i/>
                <w:sz w:val="22"/>
                <w:szCs w:val="22"/>
                <w:lang w:eastAsia="en-US"/>
              </w:rPr>
              <w:t xml:space="preserve"> на конкурс в рамках номинации «Социальная и экологическая инициатива» принимаются: проекты по пропаганде энергосбережения, проекты ко Дню победы, дню защиты детей, благотворительные социальные проекты, волонтерские инициативы,  благотворительные экологические проекты, не связанные с улучшением </w:t>
            </w:r>
            <w:r w:rsidRPr="00A46142">
              <w:rPr>
                <w:bCs/>
                <w:i/>
                <w:sz w:val="22"/>
                <w:szCs w:val="22"/>
                <w:lang w:eastAsia="en-US"/>
              </w:rPr>
              <w:lastRenderedPageBreak/>
              <w:t>производственных мощностей самой компании ТЭК; и т.п.</w:t>
            </w:r>
          </w:p>
        </w:tc>
        <w:tc>
          <w:tcPr>
            <w:tcW w:w="4820" w:type="dxa"/>
            <w:shd w:val="clear" w:color="auto" w:fill="auto"/>
          </w:tcPr>
          <w:p w14:paraId="5EDE8CAA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lastRenderedPageBreak/>
              <w:t>Актуальность реализованного проекта для топливно-энергетического комплекса, страны, региона деятельности компании, населения.</w:t>
            </w:r>
          </w:p>
          <w:p w14:paraId="1AC74C39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Комплексный подход: проведение различных мероприятий по теме номинации.</w:t>
            </w:r>
          </w:p>
          <w:p w14:paraId="6AC3E0D9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Регулярность работы (разовая акция или длительный проект, включающий серию мероприятий или реализуемый ежегодно).</w:t>
            </w:r>
          </w:p>
          <w:p w14:paraId="7795E33C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Оригинальность конкурсного проекта, творческий подход.</w:t>
            </w:r>
          </w:p>
          <w:p w14:paraId="4C3B5F0B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Активное личное участие руководителя/руководства компании в мероприятиях реализованного проекта.</w:t>
            </w:r>
          </w:p>
          <w:p w14:paraId="1CBA1891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Количество вовлеченных в проект участников.</w:t>
            </w:r>
          </w:p>
          <w:p w14:paraId="2A4D37E9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Объединение усилий с федеральными, региональными/ местными органами административной власти при реализации проекта.</w:t>
            </w:r>
          </w:p>
          <w:p w14:paraId="6F66B930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Объединение усилий с образовательными учреждениями, вовлечение в реализуемый проект детей и молодежи.</w:t>
            </w:r>
          </w:p>
          <w:p w14:paraId="52DB5495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46142">
              <w:rPr>
                <w:sz w:val="22"/>
                <w:szCs w:val="22"/>
              </w:rPr>
              <w:t>Наличие информационно-</w:t>
            </w:r>
            <w:proofErr w:type="spellStart"/>
            <w:r w:rsidRPr="00A46142">
              <w:rPr>
                <w:sz w:val="22"/>
                <w:szCs w:val="22"/>
              </w:rPr>
              <w:t>имиджевых</w:t>
            </w:r>
            <w:proofErr w:type="spellEnd"/>
            <w:r w:rsidRPr="00A46142">
              <w:rPr>
                <w:sz w:val="22"/>
                <w:szCs w:val="22"/>
              </w:rPr>
              <w:t xml:space="preserve"> материалов: брошюры, плакаты, видеоролики, сувенирная продукция и т.п.</w:t>
            </w:r>
          </w:p>
          <w:p w14:paraId="4348B26B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color w:val="FF0000"/>
                <w:sz w:val="22"/>
                <w:szCs w:val="22"/>
              </w:rPr>
            </w:pPr>
            <w:r w:rsidRPr="00A46142">
              <w:rPr>
                <w:sz w:val="22"/>
                <w:szCs w:val="22"/>
              </w:rPr>
              <w:t>Поддержка проекта в СМИ. Количество материалов, вышедших в СМИ в период с 01.09.2019 по 20.08.2020 в рамках конкурсного проекта.</w:t>
            </w:r>
            <w:r w:rsidRPr="00A46142">
              <w:rPr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56F187FD" w14:textId="77777777" w:rsidR="00A46142" w:rsidRPr="00A46142" w:rsidRDefault="00A46142" w:rsidP="00A46142">
            <w:pPr>
              <w:tabs>
                <w:tab w:val="left" w:pos="193"/>
              </w:tabs>
              <w:spacing w:before="0" w:after="0" w:line="264" w:lineRule="auto"/>
              <w:ind w:left="51" w:firstLine="0"/>
              <w:rPr>
                <w:color w:val="FF0000"/>
                <w:sz w:val="22"/>
                <w:szCs w:val="22"/>
              </w:rPr>
            </w:pPr>
            <w:r w:rsidRPr="00A46142">
              <w:rPr>
                <w:bCs/>
                <w:color w:val="FF0000"/>
                <w:sz w:val="22"/>
                <w:szCs w:val="22"/>
                <w:lang w:eastAsia="en-US"/>
              </w:rPr>
              <w:t>Дополнительные критерии:</w:t>
            </w:r>
          </w:p>
          <w:p w14:paraId="0AFADBF1" w14:textId="77777777" w:rsidR="00A46142" w:rsidRPr="00A46142" w:rsidRDefault="00A46142" w:rsidP="00A46142">
            <w:pPr>
              <w:numPr>
                <w:ilvl w:val="0"/>
                <w:numId w:val="32"/>
              </w:numPr>
              <w:tabs>
                <w:tab w:val="left" w:pos="193"/>
              </w:tabs>
              <w:spacing w:before="0" w:after="0" w:line="264" w:lineRule="auto"/>
              <w:ind w:left="51" w:firstLine="0"/>
              <w:rPr>
                <w:sz w:val="22"/>
                <w:szCs w:val="22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Для экологических проектов: объединение усилий с экологическими организациями.</w:t>
            </w:r>
          </w:p>
          <w:p w14:paraId="54D456A9" w14:textId="77777777" w:rsidR="00A46142" w:rsidRPr="00A46142" w:rsidRDefault="00A46142" w:rsidP="00A46142">
            <w:pPr>
              <w:tabs>
                <w:tab w:val="left" w:pos="193"/>
              </w:tabs>
              <w:spacing w:before="0" w:after="0" w:line="264" w:lineRule="auto"/>
              <w:ind w:left="51" w:firstLine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46142" w:rsidRPr="00A46142" w14:paraId="32BEDE59" w14:textId="77777777" w:rsidTr="00F65EC1">
        <w:trPr>
          <w:trHeight w:val="841"/>
        </w:trPr>
        <w:tc>
          <w:tcPr>
            <w:tcW w:w="2127" w:type="dxa"/>
            <w:shd w:val="clear" w:color="auto" w:fill="auto"/>
          </w:tcPr>
          <w:p w14:paraId="2B50690A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  <w:p w14:paraId="46DA6A64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5.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 xml:space="preserve">Региональные </w:t>
            </w:r>
            <w:r w:rsidRPr="00A46142">
              <w:rPr>
                <w:bCs/>
                <w:sz w:val="22"/>
                <w:szCs w:val="22"/>
                <w:lang w:eastAsia="en-US"/>
              </w:rPr>
              <w:t>печатные средства массовой информации, интернет-СМИ, информационные агентства.</w:t>
            </w:r>
          </w:p>
          <w:p w14:paraId="44305C4A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  <w:p w14:paraId="0E51542F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6.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 xml:space="preserve">Региональные </w:t>
            </w:r>
            <w:r w:rsidRPr="00A46142">
              <w:rPr>
                <w:bCs/>
                <w:sz w:val="22"/>
                <w:szCs w:val="22"/>
                <w:lang w:eastAsia="en-US"/>
              </w:rPr>
              <w:t>телевизионные средства массовой информации.</w:t>
            </w:r>
          </w:p>
        </w:tc>
        <w:tc>
          <w:tcPr>
            <w:tcW w:w="3260" w:type="dxa"/>
            <w:shd w:val="clear" w:color="auto" w:fill="auto"/>
          </w:tcPr>
          <w:p w14:paraId="6117459F" w14:textId="77777777" w:rsidR="00A46142" w:rsidRPr="00A46142" w:rsidRDefault="00A46142" w:rsidP="00A46142">
            <w:pPr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Все номинации, которые указаны для данных категорий участников в разделе №3 Положения о </w:t>
            </w:r>
            <w:r w:rsidRPr="00A46142">
              <w:rPr>
                <w:bCs/>
                <w:sz w:val="22"/>
                <w:szCs w:val="22"/>
                <w:lang w:val="en-US" w:eastAsia="en-US"/>
              </w:rPr>
              <w:t>VI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Всероссийском конкурсе средств массовой информации, пресс-служб компаний ТЭК и региональных министерств энергетики «МедиаТЭК» </w:t>
            </w:r>
          </w:p>
        </w:tc>
        <w:tc>
          <w:tcPr>
            <w:tcW w:w="4820" w:type="dxa"/>
            <w:shd w:val="clear" w:color="auto" w:fill="auto"/>
          </w:tcPr>
          <w:p w14:paraId="54D6C797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Уровень профессионализма раскрытия темы, соответствующей номинации: объективность, точность представленных в текстах/репортажах фактов и цифр, обоснованность/ аргументированность выводов и прогнозов.</w:t>
            </w:r>
          </w:p>
          <w:p w14:paraId="4EB3DC19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Регулярность, длительность работы СМИ (или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блогера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>) по теме номинации.</w:t>
            </w:r>
          </w:p>
          <w:p w14:paraId="650F88AA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14:paraId="1FFADCF1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34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Доступность изложения материала для аудитории.</w:t>
            </w:r>
          </w:p>
          <w:p w14:paraId="75FAD4B3" w14:textId="77777777" w:rsidR="00A46142" w:rsidRPr="00A46142" w:rsidRDefault="00A46142" w:rsidP="00A46142">
            <w:pPr>
              <w:numPr>
                <w:ilvl w:val="0"/>
                <w:numId w:val="33"/>
              </w:numPr>
              <w:tabs>
                <w:tab w:val="left" w:pos="176"/>
              </w:tabs>
              <w:spacing w:before="0" w:after="0" w:line="264" w:lineRule="auto"/>
              <w:ind w:left="179" w:hanging="179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Количество материалов, вышедших в СМИ (в блоге) в период с 01.09.2019 г. по 20 августа 2020 г. в рамках конкурсного проекта.</w:t>
            </w:r>
          </w:p>
        </w:tc>
      </w:tr>
      <w:tr w:rsidR="00A46142" w:rsidRPr="00A46142" w14:paraId="627255A6" w14:textId="77777777" w:rsidTr="00F65EC1">
        <w:trPr>
          <w:trHeight w:val="942"/>
        </w:trPr>
        <w:tc>
          <w:tcPr>
            <w:tcW w:w="5387" w:type="dxa"/>
            <w:gridSpan w:val="2"/>
            <w:shd w:val="clear" w:color="auto" w:fill="auto"/>
          </w:tcPr>
          <w:p w14:paraId="5F64D7D1" w14:textId="77777777" w:rsidR="00A46142" w:rsidRPr="00A46142" w:rsidRDefault="00A46142" w:rsidP="00A46142">
            <w:pPr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7. </w:t>
            </w:r>
            <w:r w:rsidRPr="00A46142">
              <w:rPr>
                <w:b/>
                <w:bCs/>
                <w:sz w:val="22"/>
                <w:szCs w:val="22"/>
                <w:lang w:eastAsia="en-US"/>
              </w:rPr>
              <w:t>Специальная номинация «За популяризацию использования природного газа в качестве моторного топлива».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3AB864D0" w14:textId="77777777" w:rsidR="00A46142" w:rsidRPr="00A46142" w:rsidRDefault="00A46142" w:rsidP="00A46142">
            <w:pPr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  <w:p w14:paraId="4F004B04" w14:textId="77777777" w:rsidR="00A46142" w:rsidRPr="00A46142" w:rsidRDefault="00A46142" w:rsidP="00A46142">
            <w:pPr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 xml:space="preserve">Заявки в данной номинации принимаются от федеральных и региональных печатных и телевизионных СМИ, Интернет – СМИ, информационных агентств и представителей социальных медиа –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блогеров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 xml:space="preserve"> с подписчиками не менее 1000 человек на странице в социальной сети, в которой опубликованы конкурсные материалы.</w:t>
            </w:r>
          </w:p>
        </w:tc>
        <w:tc>
          <w:tcPr>
            <w:tcW w:w="4820" w:type="dxa"/>
            <w:shd w:val="clear" w:color="auto" w:fill="auto"/>
          </w:tcPr>
          <w:p w14:paraId="594AAEEB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64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  <w:t>Уровень профессионализма раскрытия темы, соответствующей номинации: объективность, точность представленных в текстах/репортажах фактов и цифр, обоснованность/аргументированность выводов и прогнозов.</w:t>
            </w:r>
          </w:p>
          <w:p w14:paraId="21255EBD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64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  <w:t xml:space="preserve">Регулярность, длительность работы СМИ (или </w:t>
            </w:r>
            <w:proofErr w:type="spellStart"/>
            <w:r w:rsidRPr="00A46142">
              <w:rPr>
                <w:bCs/>
                <w:sz w:val="22"/>
                <w:szCs w:val="22"/>
                <w:lang w:eastAsia="en-US"/>
              </w:rPr>
              <w:t>блогера</w:t>
            </w:r>
            <w:proofErr w:type="spellEnd"/>
            <w:r w:rsidRPr="00A46142">
              <w:rPr>
                <w:bCs/>
                <w:sz w:val="22"/>
                <w:szCs w:val="22"/>
                <w:lang w:eastAsia="en-US"/>
              </w:rPr>
              <w:t>) по теме номинации.</w:t>
            </w:r>
          </w:p>
          <w:p w14:paraId="31B04BAF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64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14:paraId="535435F1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64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  <w:t>Доступность изложения материала для аудитории.</w:t>
            </w:r>
          </w:p>
          <w:p w14:paraId="60A62F52" w14:textId="77777777" w:rsidR="00A46142" w:rsidRPr="00A46142" w:rsidRDefault="00A46142" w:rsidP="00A46142">
            <w:pPr>
              <w:tabs>
                <w:tab w:val="left" w:pos="176"/>
              </w:tabs>
              <w:spacing w:before="0" w:after="0" w:line="264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•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  <w:t>Количество материалов, вышедших в СМИ (в блоге) в период с 01.09.2019 г. по 20 августа 2020 г. в рамках конкурсного проекта.</w:t>
            </w:r>
          </w:p>
        </w:tc>
      </w:tr>
      <w:tr w:rsidR="00A46142" w:rsidRPr="00A46142" w14:paraId="26B8B000" w14:textId="77777777" w:rsidTr="00F65EC1">
        <w:trPr>
          <w:trHeight w:val="942"/>
        </w:trPr>
        <w:tc>
          <w:tcPr>
            <w:tcW w:w="5387" w:type="dxa"/>
            <w:gridSpan w:val="2"/>
            <w:shd w:val="clear" w:color="auto" w:fill="auto"/>
          </w:tcPr>
          <w:p w14:paraId="574C9A9E" w14:textId="77777777" w:rsidR="00A46142" w:rsidRPr="00A46142" w:rsidRDefault="00A46142" w:rsidP="00A46142">
            <w:pPr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8.</w:t>
            </w:r>
            <w:r w:rsidRPr="00A46142">
              <w:rPr>
                <w:bCs/>
                <w:sz w:val="22"/>
                <w:szCs w:val="22"/>
                <w:lang w:eastAsia="en-US"/>
              </w:rPr>
              <w:tab/>
            </w:r>
            <w:r w:rsidRPr="00A46142">
              <w:rPr>
                <w:b/>
                <w:sz w:val="22"/>
                <w:szCs w:val="22"/>
                <w:lang w:eastAsia="en-US"/>
              </w:rPr>
              <w:t>Специальная номинация «ТЭК в фокусе стран БРИКС»</w:t>
            </w:r>
            <w:r w:rsidRPr="00A46142">
              <w:rPr>
                <w:bCs/>
                <w:sz w:val="22"/>
                <w:szCs w:val="22"/>
                <w:lang w:eastAsia="en-US"/>
              </w:rPr>
              <w:t xml:space="preserve"> (За активное информационное освещение сотрудничества стран БРИКС в ТЭК). </w:t>
            </w:r>
          </w:p>
          <w:p w14:paraId="30D48D05" w14:textId="77777777" w:rsidR="00A46142" w:rsidRPr="00A46142" w:rsidRDefault="00A46142" w:rsidP="00A46142">
            <w:pPr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  <w:p w14:paraId="6532C8B0" w14:textId="77777777" w:rsidR="00A46142" w:rsidRPr="00A46142" w:rsidRDefault="00A46142" w:rsidP="00A46142">
            <w:pPr>
              <w:spacing w:before="0" w:after="0"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  <w:p w14:paraId="6849F9E7" w14:textId="77777777" w:rsidR="00A46142" w:rsidRPr="00A46142" w:rsidRDefault="00A46142" w:rsidP="00A46142">
            <w:pPr>
              <w:spacing w:before="0" w:after="0" w:line="240" w:lineRule="auto"/>
              <w:ind w:firstLine="0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A46142">
              <w:rPr>
                <w:bCs/>
                <w:i/>
                <w:iCs/>
                <w:sz w:val="22"/>
                <w:szCs w:val="22"/>
                <w:lang w:eastAsia="en-US"/>
              </w:rPr>
              <w:t>Заявки в данной номинации принимаются от печатных, телевизионных, интернет - СМИ и информационных агентств из стран, входящих в БРИКС: Бразилия, Россия, Индия, Китай, ЮАР.</w:t>
            </w:r>
          </w:p>
        </w:tc>
        <w:tc>
          <w:tcPr>
            <w:tcW w:w="4820" w:type="dxa"/>
            <w:shd w:val="clear" w:color="auto" w:fill="auto"/>
          </w:tcPr>
          <w:p w14:paraId="7904F752" w14:textId="77777777" w:rsidR="00A46142" w:rsidRPr="00A46142" w:rsidRDefault="00A46142" w:rsidP="00A46142">
            <w:pPr>
              <w:numPr>
                <w:ilvl w:val="0"/>
                <w:numId w:val="39"/>
              </w:numPr>
              <w:tabs>
                <w:tab w:val="left" w:pos="176"/>
              </w:tabs>
              <w:spacing w:before="0" w:after="0" w:line="264" w:lineRule="auto"/>
              <w:ind w:left="37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Уровень профессионализма раскрытия темы номинации: объективность, точность представленных в текстах/репортажах фактов и цифр, обоснованность/ аргументированность выводов и прогнозов.</w:t>
            </w:r>
          </w:p>
          <w:p w14:paraId="4E90EDEA" w14:textId="77777777" w:rsidR="00A46142" w:rsidRPr="00A46142" w:rsidRDefault="00A46142" w:rsidP="00A46142">
            <w:pPr>
              <w:numPr>
                <w:ilvl w:val="0"/>
                <w:numId w:val="39"/>
              </w:numPr>
              <w:tabs>
                <w:tab w:val="left" w:pos="176"/>
              </w:tabs>
              <w:spacing w:before="0" w:after="0" w:line="264" w:lineRule="auto"/>
              <w:ind w:left="37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Широта аудитории, на которую направлены информационные материалы (узкие специалисты, бизнес-сообщество, широкие слои населения).</w:t>
            </w:r>
          </w:p>
          <w:p w14:paraId="2903FDDB" w14:textId="77777777" w:rsidR="00A46142" w:rsidRPr="00A46142" w:rsidRDefault="00A46142" w:rsidP="00A46142">
            <w:pPr>
              <w:numPr>
                <w:ilvl w:val="0"/>
                <w:numId w:val="39"/>
              </w:numPr>
              <w:tabs>
                <w:tab w:val="left" w:pos="176"/>
              </w:tabs>
              <w:spacing w:before="0" w:after="0" w:line="264" w:lineRule="auto"/>
              <w:ind w:left="37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Доступность изложения материала для аудитории.</w:t>
            </w:r>
          </w:p>
          <w:p w14:paraId="192E77DA" w14:textId="77777777" w:rsidR="00A46142" w:rsidRPr="00A46142" w:rsidRDefault="00A46142" w:rsidP="00A46142">
            <w:pPr>
              <w:numPr>
                <w:ilvl w:val="0"/>
                <w:numId w:val="39"/>
              </w:numPr>
              <w:tabs>
                <w:tab w:val="left" w:pos="176"/>
              </w:tabs>
              <w:spacing w:before="0" w:after="0" w:line="264" w:lineRule="auto"/>
              <w:ind w:left="37" w:firstLine="0"/>
              <w:rPr>
                <w:bCs/>
                <w:sz w:val="22"/>
                <w:szCs w:val="22"/>
                <w:lang w:eastAsia="en-US"/>
              </w:rPr>
            </w:pPr>
            <w:r w:rsidRPr="00A46142">
              <w:rPr>
                <w:bCs/>
                <w:sz w:val="22"/>
                <w:szCs w:val="22"/>
                <w:lang w:eastAsia="en-US"/>
              </w:rPr>
              <w:t>Количество материалов, вышедших в СМИ в период с 01.09.2019 г. по 20 августа 2020 г. в рамках номинации.</w:t>
            </w:r>
          </w:p>
        </w:tc>
      </w:tr>
    </w:tbl>
    <w:p w14:paraId="291547FB" w14:textId="77777777" w:rsidR="00A46142" w:rsidRDefault="00A46142" w:rsidP="00AC1422">
      <w:pPr>
        <w:ind w:firstLine="0"/>
        <w:rPr>
          <w:sz w:val="26"/>
          <w:szCs w:val="26"/>
        </w:rPr>
      </w:pPr>
    </w:p>
    <w:sectPr w:rsidR="00A46142" w:rsidSect="00F65EC1">
      <w:footerReference w:type="default" r:id="rId19"/>
      <w:pgSz w:w="11906" w:h="16838"/>
      <w:pgMar w:top="1134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29BEE" w14:textId="77777777" w:rsidR="00026130" w:rsidRDefault="00026130" w:rsidP="006D0682">
      <w:pPr>
        <w:spacing w:before="0" w:after="0" w:line="240" w:lineRule="auto"/>
      </w:pPr>
      <w:r>
        <w:separator/>
      </w:r>
    </w:p>
  </w:endnote>
  <w:endnote w:type="continuationSeparator" w:id="0">
    <w:p w14:paraId="0565194C" w14:textId="77777777" w:rsidR="00026130" w:rsidRDefault="00026130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2D29" w14:textId="636CC0C7" w:rsidR="00F65EC1" w:rsidRDefault="00F65EC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8443E">
      <w:rPr>
        <w:noProof/>
      </w:rPr>
      <w:t>21</w:t>
    </w:r>
    <w:r>
      <w:fldChar w:fldCharType="end"/>
    </w:r>
  </w:p>
  <w:p w14:paraId="15CC3CC3" w14:textId="77777777" w:rsidR="00F65EC1" w:rsidRDefault="00F65E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B3F6" w14:textId="77777777" w:rsidR="00026130" w:rsidRDefault="00026130" w:rsidP="006D0682">
      <w:pPr>
        <w:spacing w:before="0" w:after="0" w:line="240" w:lineRule="auto"/>
      </w:pPr>
      <w:r>
        <w:separator/>
      </w:r>
    </w:p>
  </w:footnote>
  <w:footnote w:type="continuationSeparator" w:id="0">
    <w:p w14:paraId="0EEC70C3" w14:textId="77777777" w:rsidR="00026130" w:rsidRDefault="00026130" w:rsidP="006D0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A5"/>
    <w:multiLevelType w:val="hybridMultilevel"/>
    <w:tmpl w:val="583C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7FD2"/>
    <w:multiLevelType w:val="hybridMultilevel"/>
    <w:tmpl w:val="C05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653"/>
    <w:multiLevelType w:val="hybridMultilevel"/>
    <w:tmpl w:val="5A18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20EC"/>
    <w:multiLevelType w:val="hybridMultilevel"/>
    <w:tmpl w:val="11D2FD96"/>
    <w:lvl w:ilvl="0" w:tplc="0C0EB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A79"/>
    <w:multiLevelType w:val="hybridMultilevel"/>
    <w:tmpl w:val="C222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121C"/>
    <w:multiLevelType w:val="hybridMultilevel"/>
    <w:tmpl w:val="031ED6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93403AB"/>
    <w:multiLevelType w:val="hybridMultilevel"/>
    <w:tmpl w:val="E372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248B"/>
    <w:multiLevelType w:val="multilevel"/>
    <w:tmpl w:val="C96A6C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1CCA1CCF"/>
    <w:multiLevelType w:val="hybridMultilevel"/>
    <w:tmpl w:val="B51A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31EA"/>
    <w:multiLevelType w:val="hybridMultilevel"/>
    <w:tmpl w:val="2B2A7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E926DC"/>
    <w:multiLevelType w:val="hybridMultilevel"/>
    <w:tmpl w:val="EE0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0AA0"/>
    <w:multiLevelType w:val="hybridMultilevel"/>
    <w:tmpl w:val="8EC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39C3"/>
    <w:multiLevelType w:val="hybridMultilevel"/>
    <w:tmpl w:val="716E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93CA1"/>
    <w:multiLevelType w:val="hybridMultilevel"/>
    <w:tmpl w:val="AD52B8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06E3981"/>
    <w:multiLevelType w:val="hybridMultilevel"/>
    <w:tmpl w:val="9D54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30C1B"/>
    <w:multiLevelType w:val="hybridMultilevel"/>
    <w:tmpl w:val="2B4E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46F41"/>
    <w:multiLevelType w:val="hybridMultilevel"/>
    <w:tmpl w:val="738E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8DD"/>
    <w:multiLevelType w:val="hybridMultilevel"/>
    <w:tmpl w:val="336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3437B"/>
    <w:multiLevelType w:val="hybridMultilevel"/>
    <w:tmpl w:val="1972773A"/>
    <w:lvl w:ilvl="0" w:tplc="64A0C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62709"/>
    <w:multiLevelType w:val="hybridMultilevel"/>
    <w:tmpl w:val="9E56D7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D327AA1"/>
    <w:multiLevelType w:val="hybridMultilevel"/>
    <w:tmpl w:val="9D1AA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0561A9"/>
    <w:multiLevelType w:val="hybridMultilevel"/>
    <w:tmpl w:val="1A6A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A05A1"/>
    <w:multiLevelType w:val="hybridMultilevel"/>
    <w:tmpl w:val="5B5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5" w15:restartNumberingAfterBreak="0">
    <w:nsid w:val="60671137"/>
    <w:multiLevelType w:val="hybridMultilevel"/>
    <w:tmpl w:val="6868D35C"/>
    <w:lvl w:ilvl="0" w:tplc="F5B60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A1F60"/>
    <w:multiLevelType w:val="hybridMultilevel"/>
    <w:tmpl w:val="D798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3778D"/>
    <w:multiLevelType w:val="hybridMultilevel"/>
    <w:tmpl w:val="6F14E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AC1391"/>
    <w:multiLevelType w:val="hybridMultilevel"/>
    <w:tmpl w:val="985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6A925C0"/>
    <w:multiLevelType w:val="hybridMultilevel"/>
    <w:tmpl w:val="ACCC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F54CC"/>
    <w:multiLevelType w:val="hybridMultilevel"/>
    <w:tmpl w:val="9856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206E"/>
    <w:multiLevelType w:val="hybridMultilevel"/>
    <w:tmpl w:val="D5B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C1445"/>
    <w:multiLevelType w:val="hybridMultilevel"/>
    <w:tmpl w:val="B7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852C5"/>
    <w:multiLevelType w:val="hybridMultilevel"/>
    <w:tmpl w:val="380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E3BD7"/>
    <w:multiLevelType w:val="multilevel"/>
    <w:tmpl w:val="B6A0B3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9C96210"/>
    <w:multiLevelType w:val="hybridMultilevel"/>
    <w:tmpl w:val="A870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B7A71"/>
    <w:multiLevelType w:val="hybridMultilevel"/>
    <w:tmpl w:val="27BE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126FC"/>
    <w:multiLevelType w:val="hybridMultilevel"/>
    <w:tmpl w:val="FF3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0"/>
  </w:num>
  <w:num w:numId="5">
    <w:abstractNumId w:val="23"/>
  </w:num>
  <w:num w:numId="6">
    <w:abstractNumId w:val="2"/>
  </w:num>
  <w:num w:numId="7">
    <w:abstractNumId w:val="34"/>
  </w:num>
  <w:num w:numId="8">
    <w:abstractNumId w:val="5"/>
  </w:num>
  <w:num w:numId="9">
    <w:abstractNumId w:val="16"/>
  </w:num>
  <w:num w:numId="10">
    <w:abstractNumId w:val="33"/>
  </w:num>
  <w:num w:numId="11">
    <w:abstractNumId w:val="31"/>
  </w:num>
  <w:num w:numId="12">
    <w:abstractNumId w:val="28"/>
  </w:num>
  <w:num w:numId="13">
    <w:abstractNumId w:val="36"/>
  </w:num>
  <w:num w:numId="14">
    <w:abstractNumId w:val="4"/>
  </w:num>
  <w:num w:numId="15">
    <w:abstractNumId w:val="11"/>
  </w:num>
  <w:num w:numId="16">
    <w:abstractNumId w:val="13"/>
  </w:num>
  <w:num w:numId="17">
    <w:abstractNumId w:val="22"/>
  </w:num>
  <w:num w:numId="18">
    <w:abstractNumId w:val="25"/>
  </w:num>
  <w:num w:numId="19">
    <w:abstractNumId w:val="19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27"/>
  </w:num>
  <w:num w:numId="25">
    <w:abstractNumId w:val="29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8"/>
  </w:num>
  <w:num w:numId="29">
    <w:abstractNumId w:val="12"/>
  </w:num>
  <w:num w:numId="30">
    <w:abstractNumId w:val="0"/>
  </w:num>
  <w:num w:numId="31">
    <w:abstractNumId w:val="7"/>
  </w:num>
  <w:num w:numId="32">
    <w:abstractNumId w:val="9"/>
  </w:num>
  <w:num w:numId="33">
    <w:abstractNumId w:val="32"/>
  </w:num>
  <w:num w:numId="34">
    <w:abstractNumId w:val="30"/>
  </w:num>
  <w:num w:numId="35">
    <w:abstractNumId w:val="3"/>
  </w:num>
  <w:num w:numId="36">
    <w:abstractNumId w:val="6"/>
  </w:num>
  <w:num w:numId="37">
    <w:abstractNumId w:val="14"/>
  </w:num>
  <w:num w:numId="38">
    <w:abstractNumId w:val="26"/>
  </w:num>
  <w:num w:numId="39">
    <w:abstractNumId w:val="37"/>
  </w:num>
  <w:num w:numId="4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2"/>
    <w:rsid w:val="000001A3"/>
    <w:rsid w:val="00004A5A"/>
    <w:rsid w:val="00006973"/>
    <w:rsid w:val="00010B16"/>
    <w:rsid w:val="000139B6"/>
    <w:rsid w:val="00022A51"/>
    <w:rsid w:val="0002523F"/>
    <w:rsid w:val="00026130"/>
    <w:rsid w:val="00030B7A"/>
    <w:rsid w:val="000409F1"/>
    <w:rsid w:val="000450DA"/>
    <w:rsid w:val="00047CF4"/>
    <w:rsid w:val="00053B82"/>
    <w:rsid w:val="00055779"/>
    <w:rsid w:val="00057154"/>
    <w:rsid w:val="00063337"/>
    <w:rsid w:val="00070EBC"/>
    <w:rsid w:val="0007290D"/>
    <w:rsid w:val="000776DC"/>
    <w:rsid w:val="00082BE3"/>
    <w:rsid w:val="00084DD2"/>
    <w:rsid w:val="00084E5E"/>
    <w:rsid w:val="000863D1"/>
    <w:rsid w:val="000877F2"/>
    <w:rsid w:val="00094A76"/>
    <w:rsid w:val="0009751D"/>
    <w:rsid w:val="000A086D"/>
    <w:rsid w:val="000A0F3B"/>
    <w:rsid w:val="000A5106"/>
    <w:rsid w:val="000A7405"/>
    <w:rsid w:val="000B2DF3"/>
    <w:rsid w:val="000B4351"/>
    <w:rsid w:val="000C0C2C"/>
    <w:rsid w:val="000C273F"/>
    <w:rsid w:val="000C4D31"/>
    <w:rsid w:val="000C567A"/>
    <w:rsid w:val="000D359F"/>
    <w:rsid w:val="000D3954"/>
    <w:rsid w:val="000D4B77"/>
    <w:rsid w:val="000D6AC0"/>
    <w:rsid w:val="000E144C"/>
    <w:rsid w:val="000E3052"/>
    <w:rsid w:val="000E46BC"/>
    <w:rsid w:val="000E7727"/>
    <w:rsid w:val="000F11EE"/>
    <w:rsid w:val="001058B6"/>
    <w:rsid w:val="00105CC6"/>
    <w:rsid w:val="001148BE"/>
    <w:rsid w:val="001250F5"/>
    <w:rsid w:val="00131C63"/>
    <w:rsid w:val="00133B20"/>
    <w:rsid w:val="00140E0B"/>
    <w:rsid w:val="00147062"/>
    <w:rsid w:val="00150EE4"/>
    <w:rsid w:val="00155013"/>
    <w:rsid w:val="001602DE"/>
    <w:rsid w:val="00161270"/>
    <w:rsid w:val="00174672"/>
    <w:rsid w:val="001845C5"/>
    <w:rsid w:val="001930D6"/>
    <w:rsid w:val="0019452B"/>
    <w:rsid w:val="00195CFE"/>
    <w:rsid w:val="00196C23"/>
    <w:rsid w:val="00197A08"/>
    <w:rsid w:val="001A2F61"/>
    <w:rsid w:val="001B1D4F"/>
    <w:rsid w:val="001B649E"/>
    <w:rsid w:val="001B6669"/>
    <w:rsid w:val="001C0A95"/>
    <w:rsid w:val="001C20D9"/>
    <w:rsid w:val="001C71E6"/>
    <w:rsid w:val="001D4F27"/>
    <w:rsid w:val="001D71C6"/>
    <w:rsid w:val="001E05ED"/>
    <w:rsid w:val="001E732F"/>
    <w:rsid w:val="001F1F1F"/>
    <w:rsid w:val="001F3838"/>
    <w:rsid w:val="001F4AAF"/>
    <w:rsid w:val="001F70F7"/>
    <w:rsid w:val="002074B9"/>
    <w:rsid w:val="002108C4"/>
    <w:rsid w:val="00221419"/>
    <w:rsid w:val="0022461A"/>
    <w:rsid w:val="00231D88"/>
    <w:rsid w:val="00233E27"/>
    <w:rsid w:val="0024143C"/>
    <w:rsid w:val="002449F3"/>
    <w:rsid w:val="0025068A"/>
    <w:rsid w:val="00251BCD"/>
    <w:rsid w:val="002521BC"/>
    <w:rsid w:val="002535A2"/>
    <w:rsid w:val="00255772"/>
    <w:rsid w:val="002572AF"/>
    <w:rsid w:val="00260245"/>
    <w:rsid w:val="0027167C"/>
    <w:rsid w:val="00273104"/>
    <w:rsid w:val="00275B81"/>
    <w:rsid w:val="00290129"/>
    <w:rsid w:val="002933B4"/>
    <w:rsid w:val="002935ED"/>
    <w:rsid w:val="00293DA8"/>
    <w:rsid w:val="00295090"/>
    <w:rsid w:val="002978C8"/>
    <w:rsid w:val="002B50AD"/>
    <w:rsid w:val="002B77C6"/>
    <w:rsid w:val="002C02AF"/>
    <w:rsid w:val="002C61CC"/>
    <w:rsid w:val="002C69EF"/>
    <w:rsid w:val="002D25F4"/>
    <w:rsid w:val="002D33AF"/>
    <w:rsid w:val="002D38C1"/>
    <w:rsid w:val="002D5564"/>
    <w:rsid w:val="002D63FE"/>
    <w:rsid w:val="002E0696"/>
    <w:rsid w:val="002E1208"/>
    <w:rsid w:val="002E1AF0"/>
    <w:rsid w:val="002E26AC"/>
    <w:rsid w:val="002F57FE"/>
    <w:rsid w:val="002F6213"/>
    <w:rsid w:val="002F7152"/>
    <w:rsid w:val="00305937"/>
    <w:rsid w:val="00310BC7"/>
    <w:rsid w:val="003148F8"/>
    <w:rsid w:val="003179F0"/>
    <w:rsid w:val="0032321E"/>
    <w:rsid w:val="003250F4"/>
    <w:rsid w:val="003266F7"/>
    <w:rsid w:val="00341EDE"/>
    <w:rsid w:val="0034360B"/>
    <w:rsid w:val="003467EE"/>
    <w:rsid w:val="00350200"/>
    <w:rsid w:val="0037063E"/>
    <w:rsid w:val="00371806"/>
    <w:rsid w:val="00371CBC"/>
    <w:rsid w:val="00372226"/>
    <w:rsid w:val="0037327A"/>
    <w:rsid w:val="00375399"/>
    <w:rsid w:val="00377860"/>
    <w:rsid w:val="00381E28"/>
    <w:rsid w:val="00382A92"/>
    <w:rsid w:val="0039070E"/>
    <w:rsid w:val="00391E6A"/>
    <w:rsid w:val="003A2920"/>
    <w:rsid w:val="003A36C0"/>
    <w:rsid w:val="003A58A4"/>
    <w:rsid w:val="003B7D00"/>
    <w:rsid w:val="003C2169"/>
    <w:rsid w:val="003C3072"/>
    <w:rsid w:val="003C574D"/>
    <w:rsid w:val="003C6C09"/>
    <w:rsid w:val="003C7E96"/>
    <w:rsid w:val="003D7F48"/>
    <w:rsid w:val="003F63E8"/>
    <w:rsid w:val="003F690F"/>
    <w:rsid w:val="00401C59"/>
    <w:rsid w:val="00402A29"/>
    <w:rsid w:val="00406764"/>
    <w:rsid w:val="00413CB4"/>
    <w:rsid w:val="0042108E"/>
    <w:rsid w:val="0042795C"/>
    <w:rsid w:val="00431ED0"/>
    <w:rsid w:val="00446240"/>
    <w:rsid w:val="00446510"/>
    <w:rsid w:val="00446E46"/>
    <w:rsid w:val="00447193"/>
    <w:rsid w:val="0045317A"/>
    <w:rsid w:val="00453CB5"/>
    <w:rsid w:val="00454A53"/>
    <w:rsid w:val="0045615E"/>
    <w:rsid w:val="004642CF"/>
    <w:rsid w:val="004655A8"/>
    <w:rsid w:val="00475082"/>
    <w:rsid w:val="00480AB2"/>
    <w:rsid w:val="004813DD"/>
    <w:rsid w:val="0048415F"/>
    <w:rsid w:val="004860B4"/>
    <w:rsid w:val="00487A42"/>
    <w:rsid w:val="00490786"/>
    <w:rsid w:val="00491BB2"/>
    <w:rsid w:val="004925AB"/>
    <w:rsid w:val="004A342C"/>
    <w:rsid w:val="004B6584"/>
    <w:rsid w:val="004C15AD"/>
    <w:rsid w:val="004C659F"/>
    <w:rsid w:val="004D15E1"/>
    <w:rsid w:val="004D2C10"/>
    <w:rsid w:val="004D3F03"/>
    <w:rsid w:val="004D56CE"/>
    <w:rsid w:val="004E43FA"/>
    <w:rsid w:val="004E4E6A"/>
    <w:rsid w:val="004E7819"/>
    <w:rsid w:val="004E7F77"/>
    <w:rsid w:val="004F1A2A"/>
    <w:rsid w:val="004F1F5A"/>
    <w:rsid w:val="004F5BD1"/>
    <w:rsid w:val="00500272"/>
    <w:rsid w:val="005037E0"/>
    <w:rsid w:val="00503875"/>
    <w:rsid w:val="005052AD"/>
    <w:rsid w:val="00517B1C"/>
    <w:rsid w:val="00523310"/>
    <w:rsid w:val="00540218"/>
    <w:rsid w:val="0054036B"/>
    <w:rsid w:val="00542FE3"/>
    <w:rsid w:val="005437B6"/>
    <w:rsid w:val="00544531"/>
    <w:rsid w:val="005507D9"/>
    <w:rsid w:val="005521B7"/>
    <w:rsid w:val="005566B0"/>
    <w:rsid w:val="0055689D"/>
    <w:rsid w:val="005576B2"/>
    <w:rsid w:val="00560363"/>
    <w:rsid w:val="00562138"/>
    <w:rsid w:val="00563A7A"/>
    <w:rsid w:val="00575218"/>
    <w:rsid w:val="00577725"/>
    <w:rsid w:val="00577D31"/>
    <w:rsid w:val="005827B3"/>
    <w:rsid w:val="005864CB"/>
    <w:rsid w:val="005A24A0"/>
    <w:rsid w:val="005A30E3"/>
    <w:rsid w:val="005B192B"/>
    <w:rsid w:val="005B3C6D"/>
    <w:rsid w:val="005C0020"/>
    <w:rsid w:val="005C4418"/>
    <w:rsid w:val="005C4598"/>
    <w:rsid w:val="005D059D"/>
    <w:rsid w:val="005D45BD"/>
    <w:rsid w:val="005E0710"/>
    <w:rsid w:val="005F0CEF"/>
    <w:rsid w:val="005F36A6"/>
    <w:rsid w:val="005F6473"/>
    <w:rsid w:val="005F71A0"/>
    <w:rsid w:val="005F7D45"/>
    <w:rsid w:val="006177A1"/>
    <w:rsid w:val="0062143D"/>
    <w:rsid w:val="00626A12"/>
    <w:rsid w:val="00626CD7"/>
    <w:rsid w:val="00634824"/>
    <w:rsid w:val="00637D02"/>
    <w:rsid w:val="006445BE"/>
    <w:rsid w:val="00647084"/>
    <w:rsid w:val="00651362"/>
    <w:rsid w:val="00651554"/>
    <w:rsid w:val="006528F9"/>
    <w:rsid w:val="006622D0"/>
    <w:rsid w:val="006636C5"/>
    <w:rsid w:val="006665AC"/>
    <w:rsid w:val="00670F09"/>
    <w:rsid w:val="006727E3"/>
    <w:rsid w:val="00673CB7"/>
    <w:rsid w:val="00684350"/>
    <w:rsid w:val="00686A48"/>
    <w:rsid w:val="006934DE"/>
    <w:rsid w:val="0069385D"/>
    <w:rsid w:val="00696B3D"/>
    <w:rsid w:val="006A0B19"/>
    <w:rsid w:val="006B0E35"/>
    <w:rsid w:val="006B3BE1"/>
    <w:rsid w:val="006C1FC0"/>
    <w:rsid w:val="006C33D7"/>
    <w:rsid w:val="006C3690"/>
    <w:rsid w:val="006C4CB0"/>
    <w:rsid w:val="006C5058"/>
    <w:rsid w:val="006D0682"/>
    <w:rsid w:val="006D12D4"/>
    <w:rsid w:val="006D3895"/>
    <w:rsid w:val="006E46EF"/>
    <w:rsid w:val="006F49C4"/>
    <w:rsid w:val="00702CA6"/>
    <w:rsid w:val="00705F30"/>
    <w:rsid w:val="00713132"/>
    <w:rsid w:val="0072344A"/>
    <w:rsid w:val="00724200"/>
    <w:rsid w:val="0073276F"/>
    <w:rsid w:val="00733FA8"/>
    <w:rsid w:val="00745B06"/>
    <w:rsid w:val="007464FF"/>
    <w:rsid w:val="00756D4B"/>
    <w:rsid w:val="007570E7"/>
    <w:rsid w:val="0076176E"/>
    <w:rsid w:val="0078013A"/>
    <w:rsid w:val="00785CBF"/>
    <w:rsid w:val="00786358"/>
    <w:rsid w:val="007916A3"/>
    <w:rsid w:val="00797437"/>
    <w:rsid w:val="007A2238"/>
    <w:rsid w:val="007A57EC"/>
    <w:rsid w:val="007B2216"/>
    <w:rsid w:val="007B3587"/>
    <w:rsid w:val="007B5092"/>
    <w:rsid w:val="007B5BDA"/>
    <w:rsid w:val="007B6822"/>
    <w:rsid w:val="007C2D77"/>
    <w:rsid w:val="007C45E1"/>
    <w:rsid w:val="007C743C"/>
    <w:rsid w:val="007C7BFC"/>
    <w:rsid w:val="007E2689"/>
    <w:rsid w:val="007E36B9"/>
    <w:rsid w:val="007E4010"/>
    <w:rsid w:val="007F1CE6"/>
    <w:rsid w:val="007F3728"/>
    <w:rsid w:val="007F5689"/>
    <w:rsid w:val="00801249"/>
    <w:rsid w:val="008014AB"/>
    <w:rsid w:val="008100C8"/>
    <w:rsid w:val="00811E66"/>
    <w:rsid w:val="00815B38"/>
    <w:rsid w:val="00817CFC"/>
    <w:rsid w:val="008373ED"/>
    <w:rsid w:val="008429B6"/>
    <w:rsid w:val="00846C2E"/>
    <w:rsid w:val="00851462"/>
    <w:rsid w:val="0085224C"/>
    <w:rsid w:val="00854917"/>
    <w:rsid w:val="0085768F"/>
    <w:rsid w:val="008606A6"/>
    <w:rsid w:val="00864D96"/>
    <w:rsid w:val="0086502A"/>
    <w:rsid w:val="00867766"/>
    <w:rsid w:val="00867F4F"/>
    <w:rsid w:val="008752E3"/>
    <w:rsid w:val="00876355"/>
    <w:rsid w:val="00890599"/>
    <w:rsid w:val="00893B0D"/>
    <w:rsid w:val="008A1C93"/>
    <w:rsid w:val="008A24E8"/>
    <w:rsid w:val="008A4D03"/>
    <w:rsid w:val="008A7404"/>
    <w:rsid w:val="008B7303"/>
    <w:rsid w:val="008C04DC"/>
    <w:rsid w:val="008C6FB8"/>
    <w:rsid w:val="008D4D78"/>
    <w:rsid w:val="008D515B"/>
    <w:rsid w:val="008D7206"/>
    <w:rsid w:val="008E057C"/>
    <w:rsid w:val="008F73CE"/>
    <w:rsid w:val="00903FF4"/>
    <w:rsid w:val="00906906"/>
    <w:rsid w:val="0090732A"/>
    <w:rsid w:val="0091626A"/>
    <w:rsid w:val="0091650F"/>
    <w:rsid w:val="009221D3"/>
    <w:rsid w:val="00923974"/>
    <w:rsid w:val="009342C4"/>
    <w:rsid w:val="00934A9F"/>
    <w:rsid w:val="00943DDA"/>
    <w:rsid w:val="009457FB"/>
    <w:rsid w:val="009530C7"/>
    <w:rsid w:val="00956F59"/>
    <w:rsid w:val="009618C2"/>
    <w:rsid w:val="00961AEB"/>
    <w:rsid w:val="0096275B"/>
    <w:rsid w:val="00962846"/>
    <w:rsid w:val="00970487"/>
    <w:rsid w:val="009721EC"/>
    <w:rsid w:val="009745CC"/>
    <w:rsid w:val="00982B08"/>
    <w:rsid w:val="009840BC"/>
    <w:rsid w:val="0099017A"/>
    <w:rsid w:val="009953C7"/>
    <w:rsid w:val="00996F3C"/>
    <w:rsid w:val="009A4126"/>
    <w:rsid w:val="009A5178"/>
    <w:rsid w:val="009A6DB8"/>
    <w:rsid w:val="009B0CD1"/>
    <w:rsid w:val="009B6771"/>
    <w:rsid w:val="009B6B30"/>
    <w:rsid w:val="009D1923"/>
    <w:rsid w:val="009D387F"/>
    <w:rsid w:val="009E6251"/>
    <w:rsid w:val="009F7027"/>
    <w:rsid w:val="00A00F2A"/>
    <w:rsid w:val="00A0280F"/>
    <w:rsid w:val="00A1162B"/>
    <w:rsid w:val="00A14B22"/>
    <w:rsid w:val="00A215CE"/>
    <w:rsid w:val="00A22501"/>
    <w:rsid w:val="00A24090"/>
    <w:rsid w:val="00A33A40"/>
    <w:rsid w:val="00A347F3"/>
    <w:rsid w:val="00A454D5"/>
    <w:rsid w:val="00A457DD"/>
    <w:rsid w:val="00A46142"/>
    <w:rsid w:val="00A5685B"/>
    <w:rsid w:val="00A61C30"/>
    <w:rsid w:val="00A61E78"/>
    <w:rsid w:val="00A62AF8"/>
    <w:rsid w:val="00A7037C"/>
    <w:rsid w:val="00A716AB"/>
    <w:rsid w:val="00A73237"/>
    <w:rsid w:val="00A76409"/>
    <w:rsid w:val="00A83A27"/>
    <w:rsid w:val="00A86381"/>
    <w:rsid w:val="00A871C6"/>
    <w:rsid w:val="00A87419"/>
    <w:rsid w:val="00A93794"/>
    <w:rsid w:val="00A94093"/>
    <w:rsid w:val="00A96838"/>
    <w:rsid w:val="00A977E3"/>
    <w:rsid w:val="00AA3ECE"/>
    <w:rsid w:val="00AA55C3"/>
    <w:rsid w:val="00AC1422"/>
    <w:rsid w:val="00AC43DC"/>
    <w:rsid w:val="00AD1B5E"/>
    <w:rsid w:val="00AD21CC"/>
    <w:rsid w:val="00AD6AAC"/>
    <w:rsid w:val="00AD725A"/>
    <w:rsid w:val="00AE2AA7"/>
    <w:rsid w:val="00AE373D"/>
    <w:rsid w:val="00AE75ED"/>
    <w:rsid w:val="00AF021F"/>
    <w:rsid w:val="00AF208A"/>
    <w:rsid w:val="00AF32DE"/>
    <w:rsid w:val="00AF3BA2"/>
    <w:rsid w:val="00AF5D22"/>
    <w:rsid w:val="00AF754F"/>
    <w:rsid w:val="00B01523"/>
    <w:rsid w:val="00B0230B"/>
    <w:rsid w:val="00B03C93"/>
    <w:rsid w:val="00B0628B"/>
    <w:rsid w:val="00B13A8F"/>
    <w:rsid w:val="00B15DBC"/>
    <w:rsid w:val="00B24C6F"/>
    <w:rsid w:val="00B275A7"/>
    <w:rsid w:val="00B27B42"/>
    <w:rsid w:val="00B27C78"/>
    <w:rsid w:val="00B32578"/>
    <w:rsid w:val="00B55EED"/>
    <w:rsid w:val="00B56148"/>
    <w:rsid w:val="00B561FA"/>
    <w:rsid w:val="00B63988"/>
    <w:rsid w:val="00B6591D"/>
    <w:rsid w:val="00B65CF7"/>
    <w:rsid w:val="00B768D5"/>
    <w:rsid w:val="00B80483"/>
    <w:rsid w:val="00B83D1A"/>
    <w:rsid w:val="00B84400"/>
    <w:rsid w:val="00B8443E"/>
    <w:rsid w:val="00B84E9F"/>
    <w:rsid w:val="00B85003"/>
    <w:rsid w:val="00B92A77"/>
    <w:rsid w:val="00B96E37"/>
    <w:rsid w:val="00BA5820"/>
    <w:rsid w:val="00BB1C2B"/>
    <w:rsid w:val="00BB4D49"/>
    <w:rsid w:val="00BB66F6"/>
    <w:rsid w:val="00BB7C0E"/>
    <w:rsid w:val="00BC14E8"/>
    <w:rsid w:val="00BC1FA4"/>
    <w:rsid w:val="00BC46C6"/>
    <w:rsid w:val="00BC6D2D"/>
    <w:rsid w:val="00BD62F2"/>
    <w:rsid w:val="00BF267C"/>
    <w:rsid w:val="00C07159"/>
    <w:rsid w:val="00C129E8"/>
    <w:rsid w:val="00C131C6"/>
    <w:rsid w:val="00C21FE3"/>
    <w:rsid w:val="00C23E14"/>
    <w:rsid w:val="00C24014"/>
    <w:rsid w:val="00C276FB"/>
    <w:rsid w:val="00C31C23"/>
    <w:rsid w:val="00C35FC5"/>
    <w:rsid w:val="00C417EB"/>
    <w:rsid w:val="00C45B50"/>
    <w:rsid w:val="00C4737A"/>
    <w:rsid w:val="00C47BCC"/>
    <w:rsid w:val="00C50502"/>
    <w:rsid w:val="00C70B79"/>
    <w:rsid w:val="00C715C8"/>
    <w:rsid w:val="00C7242F"/>
    <w:rsid w:val="00C73855"/>
    <w:rsid w:val="00C75510"/>
    <w:rsid w:val="00C76F9F"/>
    <w:rsid w:val="00C81062"/>
    <w:rsid w:val="00C870E4"/>
    <w:rsid w:val="00C97972"/>
    <w:rsid w:val="00CB7557"/>
    <w:rsid w:val="00CC4B3A"/>
    <w:rsid w:val="00CC6D31"/>
    <w:rsid w:val="00CE1A18"/>
    <w:rsid w:val="00CE1D41"/>
    <w:rsid w:val="00CE2673"/>
    <w:rsid w:val="00CE68FC"/>
    <w:rsid w:val="00CF11CC"/>
    <w:rsid w:val="00CF1296"/>
    <w:rsid w:val="00CF26C3"/>
    <w:rsid w:val="00CF565F"/>
    <w:rsid w:val="00CF5716"/>
    <w:rsid w:val="00CF7C8E"/>
    <w:rsid w:val="00D00102"/>
    <w:rsid w:val="00D031D8"/>
    <w:rsid w:val="00D14FCC"/>
    <w:rsid w:val="00D179A5"/>
    <w:rsid w:val="00D203A5"/>
    <w:rsid w:val="00D23525"/>
    <w:rsid w:val="00D25CA1"/>
    <w:rsid w:val="00D2650E"/>
    <w:rsid w:val="00D30C88"/>
    <w:rsid w:val="00D3234A"/>
    <w:rsid w:val="00D33D1D"/>
    <w:rsid w:val="00D44DA2"/>
    <w:rsid w:val="00D500EE"/>
    <w:rsid w:val="00D526A7"/>
    <w:rsid w:val="00D56F9A"/>
    <w:rsid w:val="00D70962"/>
    <w:rsid w:val="00D728A1"/>
    <w:rsid w:val="00D82795"/>
    <w:rsid w:val="00D8780B"/>
    <w:rsid w:val="00D97279"/>
    <w:rsid w:val="00DA05D4"/>
    <w:rsid w:val="00DA1A78"/>
    <w:rsid w:val="00DA4273"/>
    <w:rsid w:val="00DB2D19"/>
    <w:rsid w:val="00DB3BF1"/>
    <w:rsid w:val="00DB49F0"/>
    <w:rsid w:val="00DC0615"/>
    <w:rsid w:val="00DC124F"/>
    <w:rsid w:val="00DC14D4"/>
    <w:rsid w:val="00DC6381"/>
    <w:rsid w:val="00DD0B0A"/>
    <w:rsid w:val="00DD1EBF"/>
    <w:rsid w:val="00DD3185"/>
    <w:rsid w:val="00DD3FD7"/>
    <w:rsid w:val="00DD4DAB"/>
    <w:rsid w:val="00DD6408"/>
    <w:rsid w:val="00DE076A"/>
    <w:rsid w:val="00DE493C"/>
    <w:rsid w:val="00DE4FD1"/>
    <w:rsid w:val="00DE57C0"/>
    <w:rsid w:val="00DE701F"/>
    <w:rsid w:val="00DF1809"/>
    <w:rsid w:val="00E01982"/>
    <w:rsid w:val="00E02A81"/>
    <w:rsid w:val="00E03B86"/>
    <w:rsid w:val="00E16591"/>
    <w:rsid w:val="00E17E76"/>
    <w:rsid w:val="00E37F1E"/>
    <w:rsid w:val="00E4254B"/>
    <w:rsid w:val="00E465F0"/>
    <w:rsid w:val="00E47238"/>
    <w:rsid w:val="00E53C8C"/>
    <w:rsid w:val="00E53E3F"/>
    <w:rsid w:val="00E61418"/>
    <w:rsid w:val="00E634D8"/>
    <w:rsid w:val="00E7329B"/>
    <w:rsid w:val="00E80C41"/>
    <w:rsid w:val="00E85C76"/>
    <w:rsid w:val="00E86C34"/>
    <w:rsid w:val="00E95500"/>
    <w:rsid w:val="00EB2A16"/>
    <w:rsid w:val="00EB341B"/>
    <w:rsid w:val="00EC728E"/>
    <w:rsid w:val="00ED19D2"/>
    <w:rsid w:val="00ED36E0"/>
    <w:rsid w:val="00ED4DAB"/>
    <w:rsid w:val="00ED4ECD"/>
    <w:rsid w:val="00EE08AB"/>
    <w:rsid w:val="00EE2020"/>
    <w:rsid w:val="00EE4A06"/>
    <w:rsid w:val="00EF4A57"/>
    <w:rsid w:val="00EF6B7B"/>
    <w:rsid w:val="00F00383"/>
    <w:rsid w:val="00F01A5E"/>
    <w:rsid w:val="00F046E2"/>
    <w:rsid w:val="00F06D95"/>
    <w:rsid w:val="00F10C66"/>
    <w:rsid w:val="00F10CA9"/>
    <w:rsid w:val="00F11608"/>
    <w:rsid w:val="00F14063"/>
    <w:rsid w:val="00F16950"/>
    <w:rsid w:val="00F20268"/>
    <w:rsid w:val="00F21D72"/>
    <w:rsid w:val="00F24240"/>
    <w:rsid w:val="00F25872"/>
    <w:rsid w:val="00F36B67"/>
    <w:rsid w:val="00F4089B"/>
    <w:rsid w:val="00F435AB"/>
    <w:rsid w:val="00F43BC0"/>
    <w:rsid w:val="00F57A1F"/>
    <w:rsid w:val="00F63D05"/>
    <w:rsid w:val="00F63D43"/>
    <w:rsid w:val="00F63F83"/>
    <w:rsid w:val="00F65EC1"/>
    <w:rsid w:val="00F71BA6"/>
    <w:rsid w:val="00F9375C"/>
    <w:rsid w:val="00F9541B"/>
    <w:rsid w:val="00FA0524"/>
    <w:rsid w:val="00FA0A16"/>
    <w:rsid w:val="00FA7219"/>
    <w:rsid w:val="00FA7FD8"/>
    <w:rsid w:val="00FC7751"/>
    <w:rsid w:val="00FD01D7"/>
    <w:rsid w:val="00FD028C"/>
    <w:rsid w:val="00FD08A2"/>
    <w:rsid w:val="00FD343D"/>
    <w:rsid w:val="00FD4032"/>
    <w:rsid w:val="00FE0C9E"/>
    <w:rsid w:val="00FE4E21"/>
    <w:rsid w:val="00FF347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B658"/>
  <w15:docId w15:val="{1B73EE96-21AF-487F-A1ED-9B77D124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49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B4351"/>
  </w:style>
  <w:style w:type="character" w:customStyle="1" w:styleId="UnresolvedMention">
    <w:name w:val="Unresolved Mention"/>
    <w:basedOn w:val="a0"/>
    <w:uiPriority w:val="99"/>
    <w:semiHidden/>
    <w:unhideWhenUsed/>
    <w:rsid w:val="00563A7A"/>
    <w:rPr>
      <w:color w:val="605E5C"/>
      <w:shd w:val="clear" w:color="auto" w:fill="E1DFDD"/>
    </w:rPr>
  </w:style>
  <w:style w:type="table" w:customStyle="1" w:styleId="21">
    <w:name w:val="Сетка таблицы2"/>
    <w:basedOn w:val="a1"/>
    <w:next w:val="ac"/>
    <w:uiPriority w:val="59"/>
    <w:rsid w:val="00DE701F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nergo.gov.ru" TargetMode="External"/><Relationship Id="rId13" Type="http://schemas.openxmlformats.org/officeDocument/2006/relationships/hyperlink" Target="http://&#1084;&#1077;&#1076;&#1080;&#1072;&#1090;&#1101;&#1082;.&#1088;&#1092;/" TargetMode="External"/><Relationship Id="rId18" Type="http://schemas.openxmlformats.org/officeDocument/2006/relationships/hyperlink" Target="http://&#1084;&#1077;&#1076;&#1080;&#1072;&#1090;&#1101;&#1082;.&#1088;&#109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84;&#1077;&#1076;&#1080;&#1072;&#1090;&#1101;&#1082;.&#1088;&#1092;/" TargetMode="External"/><Relationship Id="rId17" Type="http://schemas.openxmlformats.org/officeDocument/2006/relationships/hyperlink" Target="http://&#1084;&#1077;&#1076;&#1080;&#1072;&#1090;&#1101;&#108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77;&#1076;&#1080;&#1072;&#1090;&#1101;&#1082;.&#1088;&#1092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tek@minenerg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atek@minenergo.gov.ru)/" TargetMode="External"/><Relationship Id="rId10" Type="http://schemas.openxmlformats.org/officeDocument/2006/relationships/hyperlink" Target="http://power.lenobl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oe@lenoblces.ru" TargetMode="External"/><Relationship Id="rId14" Type="http://schemas.openxmlformats.org/officeDocument/2006/relationships/hyperlink" Target="mailto:mediatek@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9515-C812-4A95-9135-A015D4F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8663</Words>
  <Characters>49383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57931</CharactersWithSpaces>
  <SharedDoc>false</SharedDoc>
  <HLinks>
    <vt:vector size="48" baseType="variant">
      <vt:variant>
        <vt:i4>3866698</vt:i4>
      </vt:variant>
      <vt:variant>
        <vt:i4>21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3866698</vt:i4>
      </vt:variant>
      <vt:variant>
        <vt:i4>18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12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9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6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Tim Burton</cp:lastModifiedBy>
  <cp:revision>2</cp:revision>
  <cp:lastPrinted>2020-05-14T11:23:00Z</cp:lastPrinted>
  <dcterms:created xsi:type="dcterms:W3CDTF">2020-06-29T08:09:00Z</dcterms:created>
  <dcterms:modified xsi:type="dcterms:W3CDTF">2020-06-29T08:09:00Z</dcterms:modified>
</cp:coreProperties>
</file>