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82" w:rsidRDefault="00CB7D82" w:rsidP="00CB7D82">
      <w:pPr>
        <w:ind w:left="5040"/>
        <w:jc w:val="both"/>
      </w:pPr>
      <w:r>
        <w:t xml:space="preserve">Приложение № 1 к постановлению главы МО «Агалатовское сельское поселение» № 20 от 13.10.2015 </w:t>
      </w:r>
    </w:p>
    <w:p w:rsidR="00CB7D82" w:rsidRDefault="00CB7D82" w:rsidP="00CB7D82">
      <w:pPr>
        <w:ind w:left="5040"/>
        <w:jc w:val="both"/>
      </w:pPr>
    </w:p>
    <w:p w:rsidR="00CB7D82" w:rsidRDefault="00CB7D82" w:rsidP="00CB7D82">
      <w:pPr>
        <w:ind w:left="5040"/>
        <w:jc w:val="both"/>
      </w:pPr>
    </w:p>
    <w:p w:rsidR="00CB7D82" w:rsidRDefault="00CB7D82" w:rsidP="00CB7D82">
      <w:pPr>
        <w:jc w:val="center"/>
        <w:rPr>
          <w:sz w:val="28"/>
          <w:szCs w:val="28"/>
        </w:rPr>
      </w:pPr>
      <w:r>
        <w:rPr>
          <w:sz w:val="28"/>
          <w:szCs w:val="28"/>
        </w:rPr>
        <w:t xml:space="preserve">Комиссия по проведению собраний граждан </w:t>
      </w:r>
    </w:p>
    <w:p w:rsidR="00CB7D82" w:rsidRDefault="00CB7D82" w:rsidP="00CB7D82">
      <w:pPr>
        <w:jc w:val="center"/>
        <w:rPr>
          <w:sz w:val="28"/>
          <w:szCs w:val="28"/>
        </w:rPr>
      </w:pPr>
      <w:r>
        <w:rPr>
          <w:sz w:val="28"/>
          <w:szCs w:val="28"/>
        </w:rPr>
        <w:t xml:space="preserve">по выбору членов общественных советов </w:t>
      </w:r>
    </w:p>
    <w:p w:rsidR="00CB7D82" w:rsidRDefault="00CB7D82" w:rsidP="00CB7D82">
      <w:pPr>
        <w:jc w:val="center"/>
        <w:rPr>
          <w:sz w:val="28"/>
          <w:szCs w:val="28"/>
        </w:rPr>
      </w:pPr>
      <w:r>
        <w:rPr>
          <w:sz w:val="28"/>
          <w:szCs w:val="28"/>
        </w:rPr>
        <w:t>на территории МО «Агалатовское сельское поселение»</w:t>
      </w:r>
    </w:p>
    <w:p w:rsidR="00CB7D82" w:rsidRDefault="00CB7D82" w:rsidP="00CB7D82">
      <w:pPr>
        <w:jc w:val="both"/>
        <w:rPr>
          <w:sz w:val="28"/>
          <w:szCs w:val="28"/>
        </w:rPr>
      </w:pPr>
    </w:p>
    <w:p w:rsidR="00CB7D82" w:rsidRDefault="00CB7D82" w:rsidP="00CB7D82">
      <w:pPr>
        <w:jc w:val="both"/>
        <w:rPr>
          <w:sz w:val="28"/>
          <w:szCs w:val="28"/>
        </w:rPr>
      </w:pPr>
      <w:r>
        <w:rPr>
          <w:sz w:val="28"/>
          <w:szCs w:val="28"/>
        </w:rPr>
        <w:t xml:space="preserve">Председатель комиссии: </w:t>
      </w:r>
    </w:p>
    <w:p w:rsidR="00CB7D82" w:rsidRDefault="00CB7D82" w:rsidP="00CB7D82">
      <w:pPr>
        <w:jc w:val="both"/>
        <w:rPr>
          <w:sz w:val="28"/>
          <w:szCs w:val="28"/>
        </w:rPr>
      </w:pPr>
      <w:r>
        <w:rPr>
          <w:sz w:val="28"/>
          <w:szCs w:val="28"/>
        </w:rPr>
        <w:t>Цыганова К.А. – юрисконсульт совета депутатов МО «Агалатовское сельское поселение»</w:t>
      </w:r>
    </w:p>
    <w:p w:rsidR="00CB7D82" w:rsidRDefault="00CB7D82" w:rsidP="00CB7D82">
      <w:pPr>
        <w:jc w:val="both"/>
        <w:rPr>
          <w:sz w:val="28"/>
          <w:szCs w:val="28"/>
        </w:rPr>
      </w:pPr>
      <w:r>
        <w:rPr>
          <w:sz w:val="28"/>
          <w:szCs w:val="28"/>
        </w:rPr>
        <w:t>Секретарь комиссии:</w:t>
      </w:r>
    </w:p>
    <w:p w:rsidR="00CB7D82" w:rsidRDefault="00CB7D82" w:rsidP="00CB7D82">
      <w:pPr>
        <w:jc w:val="both"/>
        <w:rPr>
          <w:sz w:val="28"/>
          <w:szCs w:val="28"/>
        </w:rPr>
      </w:pPr>
      <w:r>
        <w:rPr>
          <w:sz w:val="28"/>
          <w:szCs w:val="28"/>
        </w:rPr>
        <w:t>Шрубова В.А. – директор МБУ «Благоустройство» МО «Агалатовское сельское поселение»</w:t>
      </w:r>
    </w:p>
    <w:p w:rsidR="00CB7D82" w:rsidRDefault="00CB7D82" w:rsidP="00CB7D82">
      <w:pPr>
        <w:jc w:val="both"/>
        <w:rPr>
          <w:sz w:val="28"/>
          <w:szCs w:val="28"/>
        </w:rPr>
      </w:pPr>
      <w:r>
        <w:rPr>
          <w:sz w:val="28"/>
          <w:szCs w:val="28"/>
        </w:rPr>
        <w:t xml:space="preserve">Члены комиссии: </w:t>
      </w:r>
    </w:p>
    <w:p w:rsidR="00CB7D82" w:rsidRDefault="00CB7D82" w:rsidP="00CB7D82">
      <w:pPr>
        <w:jc w:val="both"/>
        <w:rPr>
          <w:sz w:val="28"/>
          <w:szCs w:val="28"/>
        </w:rPr>
      </w:pPr>
      <w:r>
        <w:rPr>
          <w:sz w:val="28"/>
          <w:szCs w:val="28"/>
        </w:rPr>
        <w:t xml:space="preserve">Черкасец В.Д. – депутат совета депутатов МО «Агалатовское сельское поселение» </w:t>
      </w:r>
    </w:p>
    <w:p w:rsidR="00CB7D82" w:rsidRDefault="00CB7D82" w:rsidP="00CB7D82">
      <w:pPr>
        <w:jc w:val="both"/>
        <w:rPr>
          <w:sz w:val="28"/>
          <w:szCs w:val="28"/>
        </w:rPr>
      </w:pPr>
      <w:r>
        <w:rPr>
          <w:sz w:val="28"/>
          <w:szCs w:val="28"/>
        </w:rPr>
        <w:t>Мека С.Д. – депутат совета депутатов МО «Агалатовское сельское поселение»</w:t>
      </w:r>
    </w:p>
    <w:p w:rsidR="00CB7D82" w:rsidRDefault="00CB7D82" w:rsidP="00CB7D82">
      <w:pPr>
        <w:jc w:val="both"/>
      </w:pPr>
    </w:p>
    <w:p w:rsidR="00CB7D82" w:rsidRDefault="00CB7D82" w:rsidP="00CB7D82">
      <w:pPr>
        <w:ind w:left="5040"/>
        <w:jc w:val="both"/>
      </w:pPr>
      <w:r>
        <w:br w:type="page"/>
      </w:r>
      <w:r>
        <w:lastRenderedPageBreak/>
        <w:t xml:space="preserve">Приложение № 2 к постановлению главы МО «Агалатовское сельское поселение» № 20 от 13.10.2015 </w:t>
      </w:r>
    </w:p>
    <w:p w:rsidR="00CB7D82" w:rsidRDefault="00CB7D82" w:rsidP="00CB7D82">
      <w:pPr>
        <w:ind w:left="4860"/>
        <w:jc w:val="both"/>
      </w:pPr>
    </w:p>
    <w:p w:rsidR="00CB7D82" w:rsidRDefault="00CB7D82" w:rsidP="00CB7D82">
      <w:pPr>
        <w:jc w:val="both"/>
      </w:pPr>
    </w:p>
    <w:p w:rsidR="00CB7D82" w:rsidRDefault="00CB7D82" w:rsidP="00CB7D82">
      <w:pPr>
        <w:jc w:val="center"/>
        <w:rPr>
          <w:sz w:val="28"/>
          <w:szCs w:val="28"/>
        </w:rPr>
      </w:pPr>
      <w:r>
        <w:rPr>
          <w:sz w:val="28"/>
          <w:szCs w:val="28"/>
        </w:rPr>
        <w:t xml:space="preserve">ОБЪЯВЛЕНИЕ </w:t>
      </w:r>
    </w:p>
    <w:p w:rsidR="00CB7D82" w:rsidRDefault="00CB7D82" w:rsidP="00CB7D82">
      <w:pPr>
        <w:jc w:val="center"/>
        <w:rPr>
          <w:sz w:val="28"/>
          <w:szCs w:val="28"/>
        </w:rPr>
      </w:pPr>
      <w:r>
        <w:rPr>
          <w:sz w:val="28"/>
          <w:szCs w:val="28"/>
        </w:rPr>
        <w:t>о проведении собрания граждан по выбору членов общественных советов на территории МО «Агалатовское сельское поселение»</w:t>
      </w:r>
    </w:p>
    <w:p w:rsidR="00CB7D82" w:rsidRDefault="00CB7D82" w:rsidP="00CB7D82">
      <w:pPr>
        <w:jc w:val="both"/>
        <w:rPr>
          <w:sz w:val="28"/>
          <w:szCs w:val="28"/>
        </w:rPr>
      </w:pPr>
    </w:p>
    <w:p w:rsidR="00CB7D82" w:rsidRPr="00912E60" w:rsidRDefault="00CB7D82" w:rsidP="00CB7D82">
      <w:pPr>
        <w:jc w:val="both"/>
        <w:rPr>
          <w:sz w:val="28"/>
          <w:szCs w:val="28"/>
        </w:rPr>
      </w:pPr>
      <w:r>
        <w:rPr>
          <w:sz w:val="28"/>
          <w:szCs w:val="28"/>
        </w:rPr>
        <w:tab/>
        <w:t xml:space="preserve">Глава муниципального образования «Агалатовское сельское поселение» Всеволожского муниципального района Ленинградской области объявляет о проведении собрания граждан по выбору членов общественных советов на территории МО «Агалатовское сельское поселение» в рамках реализации областного закона </w:t>
      </w:r>
      <w:r w:rsidRPr="00912E60">
        <w:rPr>
          <w:sz w:val="28"/>
          <w:szCs w:val="28"/>
        </w:rPr>
        <w:t xml:space="preserve">Ленинградской области от 12.05.2015 </w:t>
      </w:r>
      <w:r>
        <w:rPr>
          <w:sz w:val="28"/>
          <w:szCs w:val="28"/>
        </w:rPr>
        <w:t>№ </w:t>
      </w:r>
      <w:r w:rsidRPr="00912E60">
        <w:rPr>
          <w:sz w:val="28"/>
          <w:szCs w:val="28"/>
        </w:rPr>
        <w:t xml:space="preserve">42-оз </w:t>
      </w:r>
      <w:r>
        <w:rPr>
          <w:sz w:val="28"/>
          <w:szCs w:val="28"/>
        </w:rPr>
        <w:t>«</w:t>
      </w:r>
      <w:r w:rsidRPr="00912E60">
        <w:rPr>
          <w:sz w:val="28"/>
          <w:szCs w:val="28"/>
        </w:rPr>
        <w:t>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Pr>
          <w:sz w:val="28"/>
          <w:szCs w:val="28"/>
        </w:rPr>
        <w:t>», вступившего в законную силу с 29.05.2015.</w:t>
      </w:r>
    </w:p>
    <w:p w:rsidR="00CB7D82" w:rsidRDefault="00CB7D82" w:rsidP="00CB7D82">
      <w:pPr>
        <w:jc w:val="both"/>
        <w:rPr>
          <w:sz w:val="28"/>
          <w:szCs w:val="28"/>
        </w:rPr>
      </w:pPr>
      <w:r>
        <w:rPr>
          <w:sz w:val="28"/>
          <w:szCs w:val="28"/>
        </w:rPr>
        <w:tab/>
        <w:t xml:space="preserve">Выборы состоятся: </w:t>
      </w:r>
    </w:p>
    <w:p w:rsidR="00CB7D82" w:rsidRDefault="00CB7D82" w:rsidP="00CB7D82">
      <w:pPr>
        <w:jc w:val="both"/>
        <w:rPr>
          <w:sz w:val="28"/>
          <w:szCs w:val="28"/>
        </w:rPr>
      </w:pPr>
      <w:r>
        <w:rPr>
          <w:sz w:val="28"/>
          <w:szCs w:val="28"/>
        </w:rPr>
        <w:tab/>
        <w:t>24 октября 2015 года в 12 часов 00 минут по адресу: Ленинградская область, Всеволожский район, Агалатовское сельское поселение, д. Агалатово, ул. Жилгородок, детская площадка, для жителей следующей части территории д. Агалатово: Аэродромная ал., Березовая ал., ул. Березовая, ул. Боровая, ул. Жилгородок, ул. Зеленая, ул. Инженерная, ул. Камышевая, Кленовая ал., ул. Кленовая, пер. Кленовый, ул. Крутая, ул. Лесная, Липовая ал., ул. Липовая, ул. Луговая, ул. Межевая, ул. Новая, Ольховая ал., Озерная ал., мкр. Плантация новогодних елок, ул. Полевая, Приозерское ш., ул. Разъезжая, Речная ал., Ромашковая ал., ул. Сарженская, Сиреневая ал., ул. Сиреневая, ул. Совхозная, ул. Солнечная, Сосновая ал., ул. Сосновая, ул. Широкая, ул. Военный городок (дома с 97 по 142);</w:t>
      </w:r>
    </w:p>
    <w:p w:rsidR="00CB7D82" w:rsidRDefault="00CB7D82" w:rsidP="00CB7D82">
      <w:pPr>
        <w:jc w:val="both"/>
        <w:rPr>
          <w:sz w:val="28"/>
          <w:szCs w:val="28"/>
        </w:rPr>
      </w:pPr>
      <w:r>
        <w:rPr>
          <w:sz w:val="28"/>
          <w:szCs w:val="28"/>
        </w:rPr>
        <w:tab/>
        <w:t>24 октября 2015 года в 13 часов 00 минут по адресу: Ленинградская область, Всеволожский район, Агалатовское сельское поселение, д. Агалатово, военный городок, площадь перед КДЦ, для жителей следующей территории д. Агалатово: ул. Военный городок (дома с 143 по 208).</w:t>
      </w:r>
    </w:p>
    <w:p w:rsidR="00CB7D82" w:rsidRDefault="00CB7D82" w:rsidP="00CB7D82">
      <w:pPr>
        <w:jc w:val="both"/>
        <w:rPr>
          <w:color w:val="FF0000"/>
          <w:sz w:val="28"/>
          <w:szCs w:val="28"/>
        </w:rPr>
      </w:pPr>
    </w:p>
    <w:p w:rsidR="00CB7D82" w:rsidRDefault="00CB7D82" w:rsidP="00CB7D82">
      <w:pPr>
        <w:jc w:val="both"/>
      </w:pPr>
    </w:p>
    <w:p w:rsidR="00CB7D82" w:rsidRDefault="00CB7D82" w:rsidP="00CB7D82">
      <w:pPr>
        <w:ind w:left="5040"/>
        <w:jc w:val="both"/>
      </w:pPr>
      <w:r>
        <w:br w:type="page"/>
        <w:t>Приложение № 3 к постановлению главы МО «Агалатовское сельское поселение» № 20 от 13.10.2015</w:t>
      </w:r>
    </w:p>
    <w:p w:rsidR="00CB7D82" w:rsidRDefault="00CB7D82" w:rsidP="00CB7D82">
      <w:pPr>
        <w:jc w:val="both"/>
      </w:pPr>
    </w:p>
    <w:p w:rsidR="00CB7D82" w:rsidRDefault="00CB7D82" w:rsidP="00CB7D82">
      <w:pPr>
        <w:jc w:val="both"/>
      </w:pPr>
    </w:p>
    <w:p w:rsidR="00CB7D82" w:rsidRDefault="00CB7D82" w:rsidP="00CB7D82">
      <w:pPr>
        <w:jc w:val="center"/>
        <w:rPr>
          <w:sz w:val="28"/>
          <w:szCs w:val="28"/>
        </w:rPr>
      </w:pPr>
      <w:r>
        <w:rPr>
          <w:sz w:val="28"/>
          <w:szCs w:val="28"/>
        </w:rPr>
        <w:t>ПОРЯДОК</w:t>
      </w:r>
    </w:p>
    <w:p w:rsidR="00CB7D82" w:rsidRDefault="00CB7D82" w:rsidP="00CB7D82">
      <w:pPr>
        <w:jc w:val="center"/>
        <w:rPr>
          <w:sz w:val="28"/>
          <w:szCs w:val="28"/>
        </w:rPr>
      </w:pPr>
      <w:r>
        <w:rPr>
          <w:sz w:val="28"/>
          <w:szCs w:val="28"/>
        </w:rPr>
        <w:t xml:space="preserve"> учета заявок на выборы членов общественных советов </w:t>
      </w:r>
    </w:p>
    <w:p w:rsidR="00CB7D82" w:rsidRDefault="00CB7D82" w:rsidP="00CB7D82">
      <w:pPr>
        <w:jc w:val="center"/>
        <w:rPr>
          <w:sz w:val="28"/>
          <w:szCs w:val="28"/>
        </w:rPr>
      </w:pPr>
      <w:r>
        <w:rPr>
          <w:sz w:val="28"/>
          <w:szCs w:val="28"/>
        </w:rPr>
        <w:t>на территории МО «Агалатовское сельское поселение»</w:t>
      </w:r>
    </w:p>
    <w:p w:rsidR="00CB7D82" w:rsidRDefault="00CB7D82" w:rsidP="00CB7D82">
      <w:pPr>
        <w:jc w:val="both"/>
        <w:rPr>
          <w:sz w:val="28"/>
          <w:szCs w:val="28"/>
        </w:rPr>
      </w:pPr>
    </w:p>
    <w:p w:rsidR="00CB7D82" w:rsidRDefault="00CB7D82" w:rsidP="00CB7D82">
      <w:pPr>
        <w:jc w:val="both"/>
        <w:rPr>
          <w:sz w:val="28"/>
          <w:szCs w:val="28"/>
        </w:rPr>
      </w:pPr>
      <w:r>
        <w:rPr>
          <w:sz w:val="28"/>
          <w:szCs w:val="28"/>
        </w:rPr>
        <w:tab/>
        <w:t xml:space="preserve">Граждане вправе направлять заявки и предложения по выбору членов общественных советов на территории административного центра МО «Агалатовское сельское поселение» - д. Агалатово, оформленные в произвольной форме, в администрацию МО «Агалатовское сельское поселение» на имя </w:t>
      </w:r>
      <w:r w:rsidRPr="009D5120">
        <w:rPr>
          <w:sz w:val="28"/>
          <w:szCs w:val="28"/>
        </w:rPr>
        <w:t xml:space="preserve">председателя комиссии по проведению собраний граждан по выбору членов общественных советов на территории МО «Агалатовское сельское поселение» по адресу: </w:t>
      </w:r>
      <w:r w:rsidRPr="009D5120">
        <w:rPr>
          <w:sz w:val="28"/>
          <w:szCs w:val="28"/>
        </w:rPr>
        <w:fldChar w:fldCharType="begin"/>
      </w:r>
      <w:r w:rsidRPr="009D5120">
        <w:rPr>
          <w:sz w:val="28"/>
          <w:szCs w:val="28"/>
        </w:rPr>
        <w:instrText xml:space="preserve"> HYPERLINK "https://maps.google.ru/maps?hl=ru&amp;sig=SBj&amp;ie=UTF-8&amp;q=%D0%B0%D0%B4%D0%BC%D0%B8%D0%BD%D0%B8%D1%81%D1%82%D1%80%D0%B0%D1%86%D0%B8%D1%8F+%D0%B0%D0%B3%D0%B0%D0%BB%D0%B0%D1%82%D0%BE%D0%B2%D0%BE&amp;fb=1&amp;gl=ru&amp;cid=0,0,7435789687601730535&amp;ei=jlLjT7jfLJH6sgblgvSlAQ&amp;ved=0CAcQ5xg" \t "_blank" </w:instrText>
      </w:r>
      <w:r w:rsidRPr="009D5120">
        <w:rPr>
          <w:sz w:val="28"/>
          <w:szCs w:val="28"/>
        </w:rPr>
      </w:r>
      <w:r w:rsidRPr="009D5120">
        <w:rPr>
          <w:sz w:val="28"/>
          <w:szCs w:val="28"/>
        </w:rPr>
        <w:fldChar w:fldCharType="separate"/>
      </w:r>
      <w:r w:rsidRPr="009D5120">
        <w:rPr>
          <w:rStyle w:val="a3"/>
          <w:sz w:val="28"/>
          <w:szCs w:val="28"/>
        </w:rPr>
        <w:t>188653, Ленинградская область, Всеволожский район, д. Агалатово, военный городок, д. 158</w:t>
      </w:r>
      <w:r w:rsidRPr="009D5120">
        <w:rPr>
          <w:sz w:val="28"/>
          <w:szCs w:val="28"/>
        </w:rPr>
        <w:fldChar w:fldCharType="end"/>
      </w:r>
      <w:r w:rsidRPr="009D5120">
        <w:rPr>
          <w:sz w:val="28"/>
          <w:szCs w:val="28"/>
        </w:rPr>
        <w:t>, ежедневно в</w:t>
      </w:r>
      <w:r>
        <w:rPr>
          <w:sz w:val="28"/>
          <w:szCs w:val="28"/>
        </w:rPr>
        <w:t xml:space="preserve"> будние дни с 09 часов 00 минут 13 октября 2015 года до 13 часов 00 минут 23 октября 2015 года, перерыв с 13 часов 00 минут до 14 часов 00 минут. </w:t>
      </w:r>
    </w:p>
    <w:p w:rsidR="00CB7D82" w:rsidRDefault="00CB7D82" w:rsidP="00CB7D82">
      <w:pPr>
        <w:jc w:val="both"/>
        <w:rPr>
          <w:sz w:val="28"/>
          <w:szCs w:val="28"/>
        </w:rPr>
      </w:pPr>
      <w:r>
        <w:rPr>
          <w:sz w:val="28"/>
          <w:szCs w:val="28"/>
        </w:rPr>
        <w:tab/>
        <w:t xml:space="preserve">Рассмотрение заявок и предложений по выбору членов общественных советов на территории административного центра МО «Агалатовское сельское поселение» - д. Агалатово, осуществляется председателем комиссии. Участники собраний граждан регистрируются, указывая свои имя, отчество, фамилию, адрес места жительства. Участники собраний граждан по выбору членов общественных советов на территории МО «Агалатовское сельское поселение» обязаны соблюдать регламент публичных слушаний, общественный порядок, уважительно относиться к друг к другу, выступающим и председателю собраний граждан. Председателем собраний по выбору членов общественных советов предоставляется слово участникам согласно регламенту. </w:t>
      </w:r>
    </w:p>
    <w:p w:rsidR="00CB7D82" w:rsidRDefault="00CB7D82" w:rsidP="00CB7D82">
      <w:pPr>
        <w:jc w:val="both"/>
        <w:rPr>
          <w:sz w:val="28"/>
          <w:szCs w:val="28"/>
        </w:rPr>
      </w:pPr>
      <w:r>
        <w:rPr>
          <w:sz w:val="28"/>
          <w:szCs w:val="28"/>
        </w:rPr>
        <w:tab/>
        <w:t xml:space="preserve">Права участников публичных слушаний: </w:t>
      </w:r>
    </w:p>
    <w:p w:rsidR="00CB7D82" w:rsidRDefault="00CB7D82" w:rsidP="00CB7D82">
      <w:pPr>
        <w:jc w:val="both"/>
        <w:rPr>
          <w:sz w:val="28"/>
          <w:szCs w:val="28"/>
        </w:rPr>
      </w:pPr>
      <w:r>
        <w:rPr>
          <w:sz w:val="28"/>
          <w:szCs w:val="28"/>
        </w:rPr>
        <w:t xml:space="preserve">1) высказывать свое мнение, выступать с сообщениями, участвовать в прениях в порядке, установленном регламентом собраний граждан; </w:t>
      </w:r>
    </w:p>
    <w:p w:rsidR="00CB7D82" w:rsidRDefault="00CB7D82" w:rsidP="00CB7D82">
      <w:pPr>
        <w:jc w:val="both"/>
        <w:rPr>
          <w:sz w:val="28"/>
          <w:szCs w:val="28"/>
        </w:rPr>
      </w:pPr>
      <w:r>
        <w:rPr>
          <w:sz w:val="28"/>
          <w:szCs w:val="28"/>
        </w:rPr>
        <w:t xml:space="preserve">2) вносить предложения, задавать вопросы докладчикам; </w:t>
      </w:r>
    </w:p>
    <w:p w:rsidR="00CB7D82" w:rsidRDefault="00CB7D82" w:rsidP="00CB7D82">
      <w:pPr>
        <w:jc w:val="both"/>
        <w:rPr>
          <w:sz w:val="28"/>
          <w:szCs w:val="28"/>
        </w:rPr>
      </w:pPr>
      <w:r>
        <w:rPr>
          <w:sz w:val="28"/>
          <w:szCs w:val="28"/>
        </w:rPr>
        <w:t xml:space="preserve">3) иные права, предусмотренные действующим законодательством. </w:t>
      </w:r>
    </w:p>
    <w:p w:rsidR="00CB7D82" w:rsidRDefault="00CB7D82" w:rsidP="00CB7D82">
      <w:pPr>
        <w:jc w:val="both"/>
      </w:pPr>
    </w:p>
    <w:p w:rsidR="00CB7D82" w:rsidRDefault="00CB7D82" w:rsidP="00CB7D82">
      <w:pPr>
        <w:ind w:left="5040"/>
        <w:jc w:val="both"/>
      </w:pPr>
      <w:r>
        <w:br w:type="page"/>
        <w:t>Приложение № 4 к постановлению главы МО «Агалатовское сельское поселение» № 20 от 13.10.2015</w:t>
      </w:r>
    </w:p>
    <w:p w:rsidR="00CB7D82" w:rsidRDefault="00CB7D82" w:rsidP="00CB7D82">
      <w:pPr>
        <w:jc w:val="both"/>
      </w:pPr>
    </w:p>
    <w:p w:rsidR="00CB7D82" w:rsidRDefault="00CB7D82" w:rsidP="00CB7D82">
      <w:pPr>
        <w:jc w:val="both"/>
      </w:pPr>
    </w:p>
    <w:p w:rsidR="00CB7D82" w:rsidRDefault="00CB7D82" w:rsidP="00CB7D82">
      <w:pPr>
        <w:jc w:val="center"/>
        <w:rPr>
          <w:sz w:val="28"/>
          <w:szCs w:val="28"/>
        </w:rPr>
      </w:pPr>
      <w:r>
        <w:rPr>
          <w:sz w:val="28"/>
          <w:szCs w:val="28"/>
        </w:rPr>
        <w:t xml:space="preserve">РЕГЛАМЕНТ </w:t>
      </w:r>
    </w:p>
    <w:p w:rsidR="00CB7D82" w:rsidRDefault="00CB7D82" w:rsidP="00CB7D82">
      <w:pPr>
        <w:jc w:val="center"/>
        <w:rPr>
          <w:sz w:val="28"/>
          <w:szCs w:val="28"/>
        </w:rPr>
      </w:pPr>
      <w:r>
        <w:rPr>
          <w:sz w:val="28"/>
          <w:szCs w:val="28"/>
        </w:rPr>
        <w:t>проведения собраний граждан по выбору старост и членов общественных советов на территории МО «Агалатовское сельское поселение»</w:t>
      </w:r>
    </w:p>
    <w:p w:rsidR="00CB7D82" w:rsidRDefault="00CB7D82" w:rsidP="00CB7D82">
      <w:pPr>
        <w:jc w:val="center"/>
        <w:rPr>
          <w:sz w:val="28"/>
          <w:szCs w:val="28"/>
        </w:rPr>
      </w:pPr>
    </w:p>
    <w:p w:rsidR="00CB7D82" w:rsidRDefault="00CB7D82" w:rsidP="00CB7D82">
      <w:pPr>
        <w:jc w:val="both"/>
        <w:rPr>
          <w:color w:val="FF0000"/>
          <w:sz w:val="28"/>
          <w:szCs w:val="28"/>
        </w:rPr>
      </w:pPr>
      <w:r>
        <w:rPr>
          <w:sz w:val="28"/>
          <w:szCs w:val="28"/>
        </w:rPr>
        <w:t xml:space="preserve">1) Собрания граждан назначены: • </w:t>
      </w:r>
    </w:p>
    <w:p w:rsidR="00CB7D82" w:rsidRDefault="00CB7D82" w:rsidP="00CB7D82">
      <w:pPr>
        <w:jc w:val="both"/>
        <w:rPr>
          <w:sz w:val="28"/>
          <w:szCs w:val="28"/>
        </w:rPr>
      </w:pPr>
      <w:r>
        <w:rPr>
          <w:sz w:val="28"/>
          <w:szCs w:val="28"/>
        </w:rPr>
        <w:tab/>
        <w:t>24 октября 2015 года в 12 часов 00 минут по адресу: Ленинградская область, Всеволожский район, Агалатовское сельское поселение, д. Агалатово, ул. Жилгородок, детская площадка, для жителей следующей части территории д. Агалатово: Аэродромная ал., Березовая ал., ул. Березовая, ул. Боровая, ул. Жилгородок, ул. Зеленая, ул. Инженерная, ул. Камышевая, Кленовая ал., ул. Кленовая, пер. Кленовый, ул. Крутая, ул. Лесная, Липовая ал., ул. Липовая, ул. Луговая, ул. Межевая, ул. Новая, Ольховая ал., Озерная ал., мкр. Плантация новогодних елок, ул. Полевая, Приозерское ш., ул. Разъезжая, Речная ал., Ромашковая ал., ул. Сарженская, Сиреневая ал., ул. Сиреневая, ул. Совхозная, ул. Солнечная, Сосновая ал., ул. Сосновая, ул. Широкая, ул. Военный городок (дома с 97 по 142);</w:t>
      </w:r>
    </w:p>
    <w:p w:rsidR="00CB7D82" w:rsidRDefault="00CB7D82" w:rsidP="00CB7D82">
      <w:pPr>
        <w:jc w:val="both"/>
        <w:rPr>
          <w:sz w:val="28"/>
          <w:szCs w:val="28"/>
        </w:rPr>
      </w:pPr>
      <w:r>
        <w:rPr>
          <w:sz w:val="28"/>
          <w:szCs w:val="28"/>
        </w:rPr>
        <w:tab/>
        <w:t>24 октября 2015 года в 13 часов 00 минут по адресу: Ленинградская область, Всеволожский район, Агалатовское сельское поселение, д. Агалатово, военный городок, площадь перед КДЦ, для жителей следующей территории д. Агалатово: ул. Военный городок (дома с 143 по 208).</w:t>
      </w:r>
    </w:p>
    <w:p w:rsidR="00CB7D82" w:rsidRDefault="00CB7D82" w:rsidP="00CB7D82">
      <w:pPr>
        <w:jc w:val="both"/>
        <w:rPr>
          <w:sz w:val="28"/>
          <w:szCs w:val="28"/>
        </w:rPr>
      </w:pPr>
      <w:r>
        <w:rPr>
          <w:sz w:val="28"/>
          <w:szCs w:val="28"/>
        </w:rPr>
        <w:t xml:space="preserve">2) Собрания граждан по выбору членов общественных советов по каждой части территории административного центра д. Агалатово длятся не более 1 часа 30 минут. </w:t>
      </w:r>
    </w:p>
    <w:p w:rsidR="00CB7D82" w:rsidRDefault="00CB7D82" w:rsidP="00CB7D82">
      <w:pPr>
        <w:jc w:val="both"/>
        <w:rPr>
          <w:sz w:val="28"/>
          <w:szCs w:val="28"/>
        </w:rPr>
      </w:pPr>
      <w:r>
        <w:rPr>
          <w:sz w:val="28"/>
          <w:szCs w:val="28"/>
        </w:rPr>
        <w:t xml:space="preserve">3) Вступительное слово председателя, обращение к участникам собрания граждан, информация о Регламенте проведения собрания – до 5 мин.; </w:t>
      </w:r>
    </w:p>
    <w:p w:rsidR="00CB7D82" w:rsidRDefault="00CB7D82" w:rsidP="00CB7D82">
      <w:pPr>
        <w:jc w:val="both"/>
        <w:rPr>
          <w:sz w:val="28"/>
          <w:szCs w:val="28"/>
        </w:rPr>
      </w:pPr>
      <w:r>
        <w:rPr>
          <w:sz w:val="28"/>
          <w:szCs w:val="28"/>
        </w:rPr>
        <w:t xml:space="preserve">4) Время выступления основного докладчика – не более 15 мин.; </w:t>
      </w:r>
    </w:p>
    <w:p w:rsidR="00CB7D82" w:rsidRDefault="00CB7D82" w:rsidP="00CB7D82">
      <w:pPr>
        <w:jc w:val="both"/>
        <w:rPr>
          <w:sz w:val="28"/>
          <w:szCs w:val="28"/>
        </w:rPr>
      </w:pPr>
      <w:r>
        <w:rPr>
          <w:sz w:val="28"/>
          <w:szCs w:val="28"/>
        </w:rPr>
        <w:t xml:space="preserve">5) Время выступлений кандидатов – не более 5 мин.; </w:t>
      </w:r>
    </w:p>
    <w:p w:rsidR="00CB7D82" w:rsidRDefault="00CB7D82" w:rsidP="00CB7D82">
      <w:pPr>
        <w:jc w:val="both"/>
        <w:rPr>
          <w:sz w:val="28"/>
          <w:szCs w:val="28"/>
        </w:rPr>
      </w:pPr>
      <w:r>
        <w:rPr>
          <w:sz w:val="28"/>
          <w:szCs w:val="28"/>
        </w:rPr>
        <w:t xml:space="preserve">6) Время выступлений в прениях – до 3 мин. на одного участника. Каждый участник собраний граждан имеет право на одно выступление в прениях; </w:t>
      </w:r>
    </w:p>
    <w:p w:rsidR="00CB7D82" w:rsidRDefault="00CB7D82" w:rsidP="00CB7D82">
      <w:pPr>
        <w:jc w:val="both"/>
        <w:rPr>
          <w:sz w:val="28"/>
          <w:szCs w:val="28"/>
        </w:rPr>
      </w:pPr>
      <w:r>
        <w:rPr>
          <w:sz w:val="28"/>
          <w:szCs w:val="28"/>
        </w:rPr>
        <w:t xml:space="preserve">7) Ответы на вопросы участников собраний граждан – не более 3 мин. на каждого участника; </w:t>
      </w:r>
    </w:p>
    <w:p w:rsidR="00CB7D82" w:rsidRDefault="00CB7D82" w:rsidP="00CB7D82">
      <w:pPr>
        <w:jc w:val="both"/>
        <w:rPr>
          <w:sz w:val="28"/>
          <w:szCs w:val="28"/>
        </w:rPr>
      </w:pPr>
      <w:r>
        <w:rPr>
          <w:sz w:val="28"/>
          <w:szCs w:val="28"/>
        </w:rPr>
        <w:t xml:space="preserve">8) Рассмотрение поступивших до собрания граждан письменных замечаний и предложений от граждан – не более 20 мин.; </w:t>
      </w:r>
    </w:p>
    <w:p w:rsidR="00CB7D82" w:rsidRDefault="00CB7D82" w:rsidP="00CB7D82">
      <w:pPr>
        <w:jc w:val="both"/>
        <w:rPr>
          <w:sz w:val="28"/>
          <w:szCs w:val="28"/>
        </w:rPr>
      </w:pPr>
      <w:r>
        <w:rPr>
          <w:sz w:val="28"/>
          <w:szCs w:val="28"/>
        </w:rPr>
        <w:t xml:space="preserve">9) Открытое голосование – 5 мин.; </w:t>
      </w:r>
    </w:p>
    <w:p w:rsidR="00CB7D82" w:rsidRDefault="00CB7D82" w:rsidP="00CB7D82">
      <w:pPr>
        <w:jc w:val="both"/>
        <w:rPr>
          <w:sz w:val="28"/>
          <w:szCs w:val="28"/>
        </w:rPr>
      </w:pPr>
      <w:r>
        <w:rPr>
          <w:sz w:val="28"/>
          <w:szCs w:val="28"/>
        </w:rPr>
        <w:t xml:space="preserve">10) Подведение итогов собрания граждан по выбору членов общественных советов – до 10 мин. </w:t>
      </w:r>
    </w:p>
    <w:p w:rsidR="00CB7D82" w:rsidRDefault="00CB7D82" w:rsidP="00CB7D82">
      <w:pPr>
        <w:jc w:val="both"/>
        <w:rPr>
          <w:sz w:val="28"/>
          <w:szCs w:val="28"/>
        </w:rPr>
      </w:pPr>
      <w:r>
        <w:rPr>
          <w:sz w:val="28"/>
          <w:szCs w:val="28"/>
        </w:rPr>
        <w:t xml:space="preserve">11) Права и обязанности председателя публичных слушаний: </w:t>
      </w:r>
    </w:p>
    <w:p w:rsidR="00CB7D82" w:rsidRDefault="00CB7D82" w:rsidP="00CB7D82">
      <w:pPr>
        <w:jc w:val="both"/>
        <w:rPr>
          <w:sz w:val="28"/>
          <w:szCs w:val="28"/>
        </w:rPr>
      </w:pPr>
      <w:r>
        <w:rPr>
          <w:sz w:val="28"/>
          <w:szCs w:val="28"/>
        </w:rPr>
        <w:t xml:space="preserve">11.1) открывает и закрывает собрания граждан по выбору членов общественных советов; </w:t>
      </w:r>
    </w:p>
    <w:p w:rsidR="00CB7D82" w:rsidRDefault="00CB7D82" w:rsidP="00CB7D82">
      <w:pPr>
        <w:jc w:val="both"/>
        <w:rPr>
          <w:sz w:val="28"/>
          <w:szCs w:val="28"/>
        </w:rPr>
      </w:pPr>
      <w:r>
        <w:rPr>
          <w:sz w:val="28"/>
          <w:szCs w:val="28"/>
        </w:rPr>
        <w:t xml:space="preserve">11.2.) информирует о регламенте собрания граждан по выбору членов общественных советов; </w:t>
      </w:r>
    </w:p>
    <w:p w:rsidR="00CB7D82" w:rsidRDefault="00CB7D82" w:rsidP="00CB7D82">
      <w:pPr>
        <w:jc w:val="both"/>
        <w:rPr>
          <w:sz w:val="28"/>
          <w:szCs w:val="28"/>
        </w:rPr>
      </w:pPr>
      <w:r>
        <w:rPr>
          <w:sz w:val="28"/>
          <w:szCs w:val="28"/>
        </w:rPr>
        <w:t xml:space="preserve">11.3) ведет собрания граждан по выбору членов общественных советов (дает рекомендации, предоставляет слово, лишает слова за соответствующие нарушения порядка проведения собрания граждан по выбору членов общественных советов, делает замечания, осуществляет иные действия, необходимые для надлежащего и эффективного проведения публичных слушаний); </w:t>
      </w:r>
    </w:p>
    <w:p w:rsidR="00CB7D82" w:rsidRDefault="00CB7D82" w:rsidP="00CB7D82">
      <w:pPr>
        <w:jc w:val="both"/>
        <w:rPr>
          <w:sz w:val="28"/>
          <w:szCs w:val="28"/>
        </w:rPr>
      </w:pPr>
      <w:r>
        <w:rPr>
          <w:sz w:val="28"/>
          <w:szCs w:val="28"/>
        </w:rPr>
        <w:t xml:space="preserve">11.4) подводит итоги по проведенным собраниям граждан по выбору членов общественных советов; </w:t>
      </w:r>
    </w:p>
    <w:p w:rsidR="00CB7D82" w:rsidRDefault="00CB7D82" w:rsidP="00CB7D82">
      <w:pPr>
        <w:jc w:val="both"/>
        <w:rPr>
          <w:sz w:val="28"/>
          <w:szCs w:val="28"/>
        </w:rPr>
      </w:pPr>
      <w:r>
        <w:rPr>
          <w:sz w:val="28"/>
          <w:szCs w:val="28"/>
        </w:rPr>
        <w:t xml:space="preserve">11.5) осуществляет иные полномочия, предусмотренные законодательством РФ. </w:t>
      </w:r>
    </w:p>
    <w:p w:rsidR="00CB7D82" w:rsidRPr="005A05D8" w:rsidRDefault="00CB7D82" w:rsidP="00CB7D82">
      <w:pPr>
        <w:spacing w:line="240" w:lineRule="exact"/>
        <w:jc w:val="both"/>
        <w:rPr>
          <w:sz w:val="28"/>
          <w:szCs w:val="28"/>
        </w:rPr>
      </w:pPr>
    </w:p>
    <w:p w:rsidR="00CB7D82" w:rsidRDefault="00CB7D82" w:rsidP="00CB7D82"/>
    <w:p w:rsidR="000E1D38" w:rsidRDefault="000E1D38">
      <w:bookmarkStart w:id="0" w:name="_GoBack"/>
      <w:bookmarkEnd w:id="0"/>
    </w:p>
    <w:sectPr w:rsidR="000E1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82"/>
    <w:rsid w:val="000E1D38"/>
    <w:rsid w:val="00545786"/>
    <w:rsid w:val="00CB7D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7E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8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7D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8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7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6414</Characters>
  <Application>Microsoft Macintosh Word</Application>
  <DocSecurity>0</DocSecurity>
  <Lines>53</Lines>
  <Paragraphs>15</Paragraphs>
  <ScaleCrop>false</ScaleCrop>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1</cp:revision>
  <dcterms:created xsi:type="dcterms:W3CDTF">2015-10-13T12:09:00Z</dcterms:created>
  <dcterms:modified xsi:type="dcterms:W3CDTF">2015-10-13T12:10:00Z</dcterms:modified>
</cp:coreProperties>
</file>