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E" w:rsidRDefault="00B378DE" w:rsidP="00B378D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B378DE" w:rsidRPr="004B6370" w:rsidRDefault="00B378DE" w:rsidP="00B378DE">
      <w:pPr>
        <w:jc w:val="center"/>
        <w:rPr>
          <w:sz w:val="28"/>
          <w:szCs w:val="28"/>
        </w:rPr>
      </w:pPr>
    </w:p>
    <w:p w:rsidR="00B378DE" w:rsidRDefault="00B378DE" w:rsidP="00B3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рассмотрения проекта планировки земельных участков для жилой застройки западнее деревни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 xml:space="preserve">  </w:t>
      </w: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16 часов 00 минут, окончание в 16 часов 30 минут.</w:t>
      </w:r>
    </w:p>
    <w:p w:rsidR="00B378DE" w:rsidRDefault="00B378DE" w:rsidP="00B378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проводятся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  Информационное объявление было опубликовано в средствах массовой информации (газета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 №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65</w:t>
      </w:r>
      <w:r>
        <w:rPr>
          <w:sz w:val="28"/>
          <w:szCs w:val="28"/>
        </w:rPr>
        <w:t xml:space="preserve">)  </w:t>
      </w:r>
      <w:r w:rsidRPr="00AD0B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proofErr w:type="gramEnd"/>
      <w:r>
        <w:rPr>
          <w:sz w:val="28"/>
          <w:szCs w:val="28"/>
        </w:rPr>
        <w:t xml:space="preserve">   На публичных слушаниях присутствовало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рассмотрения проекта планировки земельных участков для жилой застройки западнее деревни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>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  <w:bookmarkStart w:id="0" w:name="_GoBack"/>
      <w:bookmarkEnd w:id="0"/>
    </w:p>
    <w:p w:rsidR="00B378DE" w:rsidRPr="00713CA6" w:rsidRDefault="00B378DE" w:rsidP="00B378D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B378DE" w:rsidRDefault="00B378DE" w:rsidP="00B378D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B378DE" w:rsidRDefault="00B378DE" w:rsidP="00B378DE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2013-04-08T08:49:00Z</cp:lastPrinted>
  <dcterms:created xsi:type="dcterms:W3CDTF">2013-04-08T08:44:00Z</dcterms:created>
  <dcterms:modified xsi:type="dcterms:W3CDTF">2013-04-08T08:49:00Z</dcterms:modified>
</cp:coreProperties>
</file>