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93" w:rsidRPr="00F04493" w:rsidRDefault="00F04493" w:rsidP="00F04493">
      <w:pPr>
        <w:pStyle w:val="ConsPlusNormal"/>
        <w:jc w:val="right"/>
        <w:rPr>
          <w:rFonts w:ascii="Times New Roman" w:hAnsi="Times New Roman" w:cs="Times New Roman"/>
          <w:sz w:val="28"/>
          <w:szCs w:val="28"/>
        </w:rPr>
      </w:pPr>
      <w:bookmarkStart w:id="0" w:name="_GoBack"/>
      <w:bookmarkEnd w:id="0"/>
      <w:r w:rsidRPr="00F04493">
        <w:rPr>
          <w:rFonts w:ascii="Times New Roman" w:hAnsi="Times New Roman" w:cs="Times New Roman"/>
          <w:sz w:val="28"/>
          <w:szCs w:val="28"/>
        </w:rPr>
        <w:t>Утвержден</w:t>
      </w:r>
    </w:p>
    <w:p w:rsidR="00F04493" w:rsidRPr="00F04493" w:rsidRDefault="00F04493" w:rsidP="00F04493">
      <w:pPr>
        <w:pStyle w:val="ConsPlusNormal"/>
        <w:jc w:val="right"/>
        <w:rPr>
          <w:rFonts w:ascii="Times New Roman" w:hAnsi="Times New Roman" w:cs="Times New Roman"/>
          <w:sz w:val="28"/>
          <w:szCs w:val="28"/>
        </w:rPr>
      </w:pPr>
      <w:r w:rsidRPr="00F04493">
        <w:rPr>
          <w:rFonts w:ascii="Times New Roman" w:hAnsi="Times New Roman" w:cs="Times New Roman"/>
          <w:sz w:val="28"/>
          <w:szCs w:val="28"/>
        </w:rPr>
        <w:t>постановлением администрации</w:t>
      </w:r>
    </w:p>
    <w:p w:rsidR="00F04493" w:rsidRPr="00F04493" w:rsidRDefault="00F04493" w:rsidP="00F04493">
      <w:pPr>
        <w:pStyle w:val="ConsPlusNormal"/>
        <w:jc w:val="right"/>
        <w:rPr>
          <w:rFonts w:ascii="Times New Roman" w:hAnsi="Times New Roman" w:cs="Times New Roman"/>
          <w:sz w:val="28"/>
          <w:szCs w:val="28"/>
        </w:rPr>
      </w:pPr>
      <w:r w:rsidRPr="00F04493">
        <w:rPr>
          <w:rFonts w:ascii="Times New Roman" w:hAnsi="Times New Roman" w:cs="Times New Roman"/>
          <w:sz w:val="28"/>
          <w:szCs w:val="28"/>
        </w:rPr>
        <w:t>муниципального образования</w:t>
      </w:r>
    </w:p>
    <w:p w:rsidR="00F04493" w:rsidRPr="00F04493" w:rsidRDefault="00F04493" w:rsidP="00F04493">
      <w:pPr>
        <w:pStyle w:val="ConsPlusNormal"/>
        <w:jc w:val="right"/>
        <w:rPr>
          <w:rFonts w:ascii="Times New Roman" w:hAnsi="Times New Roman" w:cs="Times New Roman"/>
          <w:sz w:val="28"/>
          <w:szCs w:val="28"/>
        </w:rPr>
      </w:pPr>
      <w:r w:rsidRPr="00F04493">
        <w:rPr>
          <w:rFonts w:ascii="Times New Roman" w:hAnsi="Times New Roman" w:cs="Times New Roman"/>
          <w:sz w:val="28"/>
          <w:szCs w:val="28"/>
        </w:rPr>
        <w:t xml:space="preserve"> </w:t>
      </w:r>
      <w:bookmarkStart w:id="1" w:name="_Hlk6326312"/>
      <w:r w:rsidRPr="00F04493">
        <w:rPr>
          <w:rFonts w:ascii="Times New Roman" w:hAnsi="Times New Roman" w:cs="Times New Roman"/>
          <w:sz w:val="28"/>
          <w:szCs w:val="28"/>
        </w:rPr>
        <w:t xml:space="preserve">«Агалатовское </w:t>
      </w:r>
      <w:r>
        <w:rPr>
          <w:rFonts w:ascii="Times New Roman" w:hAnsi="Times New Roman" w:cs="Times New Roman"/>
          <w:sz w:val="28"/>
          <w:szCs w:val="28"/>
        </w:rPr>
        <w:t>сельское</w:t>
      </w:r>
      <w:r w:rsidRPr="00F04493">
        <w:rPr>
          <w:rFonts w:ascii="Times New Roman" w:hAnsi="Times New Roman" w:cs="Times New Roman"/>
          <w:sz w:val="28"/>
          <w:szCs w:val="28"/>
        </w:rPr>
        <w:t xml:space="preserve"> поселении»</w:t>
      </w:r>
    </w:p>
    <w:p w:rsidR="00F04493" w:rsidRPr="00F04493" w:rsidRDefault="00F04493" w:rsidP="00F04493">
      <w:pPr>
        <w:pStyle w:val="ConsPlusNormal"/>
        <w:jc w:val="right"/>
        <w:rPr>
          <w:rFonts w:ascii="Times New Roman" w:hAnsi="Times New Roman" w:cs="Times New Roman"/>
          <w:sz w:val="28"/>
          <w:szCs w:val="28"/>
        </w:rPr>
      </w:pPr>
      <w:r w:rsidRPr="00F04493">
        <w:rPr>
          <w:rFonts w:ascii="Times New Roman" w:hAnsi="Times New Roman" w:cs="Times New Roman"/>
          <w:sz w:val="28"/>
          <w:szCs w:val="28"/>
        </w:rPr>
        <w:t>Всеволожского муниципального района</w:t>
      </w:r>
    </w:p>
    <w:p w:rsidR="00F04493" w:rsidRPr="00F04493" w:rsidRDefault="00F04493" w:rsidP="00F04493">
      <w:pPr>
        <w:pStyle w:val="ConsPlusNormal"/>
        <w:jc w:val="right"/>
        <w:rPr>
          <w:rFonts w:ascii="Times New Roman" w:hAnsi="Times New Roman" w:cs="Times New Roman"/>
          <w:sz w:val="28"/>
          <w:szCs w:val="28"/>
        </w:rPr>
      </w:pPr>
      <w:r w:rsidRPr="00F04493">
        <w:rPr>
          <w:rFonts w:ascii="Times New Roman" w:hAnsi="Times New Roman" w:cs="Times New Roman"/>
          <w:sz w:val="28"/>
          <w:szCs w:val="28"/>
        </w:rPr>
        <w:t>Ленинградской области</w:t>
      </w:r>
      <w:bookmarkEnd w:id="1"/>
    </w:p>
    <w:p w:rsidR="00F04493" w:rsidRPr="00F04493" w:rsidRDefault="00F04493" w:rsidP="00F04493">
      <w:pPr>
        <w:pStyle w:val="ConsPlusNormal"/>
        <w:jc w:val="right"/>
        <w:rPr>
          <w:rFonts w:ascii="Times New Roman" w:hAnsi="Times New Roman" w:cs="Times New Roman"/>
          <w:sz w:val="28"/>
          <w:szCs w:val="28"/>
        </w:rPr>
      </w:pPr>
      <w:r w:rsidRPr="00F04493">
        <w:rPr>
          <w:rFonts w:ascii="Times New Roman" w:hAnsi="Times New Roman" w:cs="Times New Roman"/>
          <w:sz w:val="28"/>
          <w:szCs w:val="28"/>
        </w:rPr>
        <w:t>от _________________ № ________</w:t>
      </w:r>
    </w:p>
    <w:p w:rsidR="00F04493" w:rsidRPr="00F04493" w:rsidRDefault="00F04493" w:rsidP="00F04493">
      <w:pPr>
        <w:pStyle w:val="ConsPlusNormal"/>
        <w:jc w:val="right"/>
        <w:rPr>
          <w:rFonts w:ascii="Times New Roman" w:hAnsi="Times New Roman" w:cs="Times New Roman"/>
          <w:sz w:val="28"/>
          <w:szCs w:val="28"/>
        </w:rPr>
      </w:pPr>
      <w:r w:rsidRPr="00F04493">
        <w:rPr>
          <w:rFonts w:ascii="Times New Roman" w:hAnsi="Times New Roman" w:cs="Times New Roman"/>
          <w:sz w:val="28"/>
          <w:szCs w:val="28"/>
        </w:rPr>
        <w:t>(Приложение)</w:t>
      </w:r>
    </w:p>
    <w:p w:rsidR="00F04493" w:rsidRPr="00F04493" w:rsidRDefault="00F04493" w:rsidP="00F04493">
      <w:pPr>
        <w:pStyle w:val="ConsPlusNormal"/>
        <w:jc w:val="center"/>
        <w:rPr>
          <w:rFonts w:ascii="Times New Roman" w:hAnsi="Times New Roman" w:cs="Times New Roman"/>
          <w:sz w:val="28"/>
          <w:szCs w:val="28"/>
        </w:rPr>
      </w:pPr>
    </w:p>
    <w:p w:rsidR="00F04493" w:rsidRPr="00F04493" w:rsidRDefault="00F04493" w:rsidP="00F04493">
      <w:pPr>
        <w:pStyle w:val="ConsPlusNormal"/>
        <w:ind w:firstLine="540"/>
        <w:jc w:val="center"/>
        <w:rPr>
          <w:rFonts w:ascii="Times New Roman" w:hAnsi="Times New Roman" w:cs="Times New Roman"/>
          <w:b/>
          <w:sz w:val="28"/>
          <w:szCs w:val="28"/>
        </w:rPr>
      </w:pPr>
      <w:r w:rsidRPr="00F04493">
        <w:rPr>
          <w:rFonts w:ascii="Times New Roman" w:hAnsi="Times New Roman" w:cs="Times New Roman"/>
          <w:b/>
          <w:sz w:val="28"/>
          <w:szCs w:val="28"/>
        </w:rPr>
        <w:t>Административный регламент</w:t>
      </w:r>
    </w:p>
    <w:p w:rsidR="00F04493" w:rsidRPr="00F04493" w:rsidRDefault="00F04493" w:rsidP="00F04493">
      <w:pPr>
        <w:pStyle w:val="ConsPlusNormal"/>
        <w:ind w:firstLine="540"/>
        <w:jc w:val="center"/>
        <w:rPr>
          <w:rFonts w:ascii="Times New Roman" w:hAnsi="Times New Roman" w:cs="Times New Roman"/>
          <w:b/>
          <w:sz w:val="28"/>
          <w:szCs w:val="28"/>
        </w:rPr>
      </w:pPr>
      <w:r w:rsidRPr="00F04493">
        <w:rPr>
          <w:rFonts w:ascii="Times New Roman" w:hAnsi="Times New Roman" w:cs="Times New Roman"/>
          <w:b/>
          <w:sz w:val="28"/>
          <w:szCs w:val="28"/>
        </w:rPr>
        <w:t>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w:t>
      </w:r>
    </w:p>
    <w:p w:rsidR="00F04493" w:rsidRPr="00F04493" w:rsidRDefault="00F04493" w:rsidP="00F04493">
      <w:pPr>
        <w:pStyle w:val="ConsPlusNormal"/>
        <w:ind w:firstLine="540"/>
        <w:jc w:val="center"/>
        <w:rPr>
          <w:rFonts w:ascii="Times New Roman" w:hAnsi="Times New Roman" w:cs="Times New Roman"/>
          <w:sz w:val="28"/>
          <w:szCs w:val="28"/>
        </w:rPr>
      </w:pPr>
    </w:p>
    <w:p w:rsidR="00F04493" w:rsidRPr="00F04493" w:rsidRDefault="00F04493" w:rsidP="00F04493">
      <w:pPr>
        <w:pStyle w:val="ConsPlusNormal"/>
        <w:jc w:val="center"/>
        <w:rPr>
          <w:rFonts w:ascii="Times New Roman" w:hAnsi="Times New Roman" w:cs="Times New Roman"/>
          <w:b/>
          <w:sz w:val="28"/>
          <w:szCs w:val="28"/>
        </w:rPr>
      </w:pPr>
      <w:r w:rsidRPr="00F04493">
        <w:rPr>
          <w:rFonts w:ascii="Times New Roman" w:hAnsi="Times New Roman" w:cs="Times New Roman"/>
          <w:b/>
          <w:sz w:val="28"/>
          <w:szCs w:val="28"/>
        </w:rPr>
        <w:t>1. Общие положения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«Агалатовское сельское поселение» Всеволожского муниципального района Ленинградской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F04493" w:rsidRPr="00F04493" w:rsidRDefault="00F04493" w:rsidP="00F04493">
      <w:pPr>
        <w:pStyle w:val="ConsPlusNormal"/>
        <w:ind w:firstLine="720"/>
        <w:jc w:val="both"/>
        <w:rPr>
          <w:rFonts w:ascii="Times New Roman" w:hAnsi="Times New Roman" w:cs="Times New Roman"/>
          <w:sz w:val="28"/>
          <w:szCs w:val="28"/>
        </w:rPr>
      </w:pPr>
      <w:bookmarkStart w:id="2" w:name="Par40"/>
      <w:bookmarkEnd w:id="2"/>
      <w:r w:rsidRPr="00F04493">
        <w:rPr>
          <w:rFonts w:ascii="Times New Roman" w:hAnsi="Times New Roman" w:cs="Times New Roman"/>
          <w:sz w:val="28"/>
          <w:szCs w:val="28"/>
        </w:rPr>
        <w:t>1.2. Правовые основания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Конституция Российской Федерации;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Налоговый кодекс Российской Федерации;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bookmarkStart w:id="3" w:name="Par53"/>
      <w:bookmarkEnd w:id="3"/>
      <w:r w:rsidRPr="00F04493">
        <w:rPr>
          <w:rFonts w:ascii="Times New Roman" w:hAnsi="Times New Roman" w:cs="Times New Roman"/>
          <w:sz w:val="28"/>
          <w:szCs w:val="28"/>
        </w:rPr>
        <w:t xml:space="preserve">. </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1.3. Описание заявителей.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w:t>
      </w:r>
      <w:r w:rsidRPr="00F04493">
        <w:rPr>
          <w:rFonts w:ascii="Times New Roman" w:hAnsi="Times New Roman" w:cs="Times New Roman"/>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1.4. Порядок информирования о правилах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муниципального образования «Агалатовское сельское  поселение» Всеволожского муниципального района Ленинградской области.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Заявления о предоставлении муниципальной услуги направляются непосредственно через администрацию </w:t>
      </w:r>
      <w:bookmarkStart w:id="4" w:name="_Hlk40274729"/>
      <w:r w:rsidRPr="00F04493">
        <w:rPr>
          <w:rFonts w:ascii="Times New Roman" w:hAnsi="Times New Roman" w:cs="Times New Roman"/>
          <w:sz w:val="28"/>
          <w:szCs w:val="28"/>
        </w:rPr>
        <w:t>муниципального образования «Агалатовское сельское поселение» Всеволожского муниципального района Ленинградской области</w:t>
      </w:r>
      <w:bookmarkEnd w:id="4"/>
      <w:r w:rsidRPr="00F04493">
        <w:rPr>
          <w:rFonts w:ascii="Times New Roman" w:hAnsi="Times New Roman" w:cs="Times New Roman"/>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Администрация муниципального образования «Агалатовское сельское поселение» Всеволожского муниципального района Ленинградской области расположена по адресу: 188664, Ленинградская обл., Всеволожский р</w:t>
      </w:r>
      <w:r w:rsidRPr="00F04493">
        <w:rPr>
          <w:rFonts w:ascii="Times New Roman" w:hAnsi="Times New Roman" w:cs="Times New Roman"/>
          <w:bCs/>
          <w:sz w:val="28"/>
          <w:szCs w:val="28"/>
        </w:rPr>
        <w:t>–</w:t>
      </w:r>
      <w:r w:rsidRPr="00F04493">
        <w:rPr>
          <w:rFonts w:ascii="Times New Roman" w:hAnsi="Times New Roman" w:cs="Times New Roman"/>
          <w:sz w:val="28"/>
          <w:szCs w:val="28"/>
        </w:rPr>
        <w:t>н, д. Агалатово, д. 158.</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Адрес администрации муниципального образования «Агалатовское сельское поселение» Всеволожского муниципального района Ленинградской области:</w:t>
      </w:r>
    </w:p>
    <w:p w:rsidR="00F04493" w:rsidRPr="00F04493" w:rsidRDefault="00F04493" w:rsidP="00F04493">
      <w:pPr>
        <w:autoSpaceDE w:val="0"/>
        <w:autoSpaceDN w:val="0"/>
        <w:adjustRightInd w:val="0"/>
        <w:ind w:firstLine="709"/>
        <w:jc w:val="both"/>
        <w:rPr>
          <w:sz w:val="28"/>
          <w:szCs w:val="28"/>
        </w:rPr>
      </w:pPr>
      <w:r w:rsidRPr="00F04493">
        <w:rPr>
          <w:sz w:val="28"/>
          <w:szCs w:val="28"/>
        </w:rPr>
        <w:t xml:space="preserve">188653, Ленинградская область, Всеволожский район, д. Агалатово, в/г д. 158  </w:t>
      </w:r>
    </w:p>
    <w:p w:rsidR="00F04493" w:rsidRPr="00F04493" w:rsidRDefault="00F04493" w:rsidP="00F04493">
      <w:pPr>
        <w:autoSpaceDE w:val="0"/>
        <w:autoSpaceDN w:val="0"/>
        <w:adjustRightInd w:val="0"/>
        <w:ind w:firstLine="709"/>
        <w:jc w:val="both"/>
        <w:rPr>
          <w:sz w:val="28"/>
          <w:szCs w:val="28"/>
        </w:rPr>
      </w:pPr>
      <w:r w:rsidRPr="00F04493">
        <w:rPr>
          <w:sz w:val="28"/>
          <w:szCs w:val="28"/>
        </w:rPr>
        <w:t xml:space="preserve">Справочный телефон: 8(813-70) 58-222 </w:t>
      </w:r>
    </w:p>
    <w:p w:rsidR="00F04493" w:rsidRPr="00F04493" w:rsidRDefault="00F04493" w:rsidP="00F04493">
      <w:pPr>
        <w:tabs>
          <w:tab w:val="left" w:pos="720"/>
        </w:tabs>
        <w:ind w:firstLine="709"/>
        <w:jc w:val="both"/>
        <w:rPr>
          <w:sz w:val="28"/>
          <w:szCs w:val="28"/>
        </w:rPr>
      </w:pPr>
      <w:r w:rsidRPr="00F04493">
        <w:rPr>
          <w:sz w:val="28"/>
          <w:szCs w:val="28"/>
        </w:rPr>
        <w:t>Адрес электронной почты: agalatovo-adm@mail.ru</w:t>
      </w:r>
    </w:p>
    <w:p w:rsidR="00F04493" w:rsidRPr="00F04493" w:rsidRDefault="00F04493" w:rsidP="00F04493">
      <w:pPr>
        <w:tabs>
          <w:tab w:val="left" w:pos="720"/>
        </w:tabs>
        <w:ind w:firstLine="709"/>
        <w:jc w:val="both"/>
        <w:rPr>
          <w:sz w:val="28"/>
          <w:szCs w:val="28"/>
        </w:rPr>
      </w:pPr>
      <w:r w:rsidRPr="00F04493">
        <w:rPr>
          <w:sz w:val="28"/>
          <w:szCs w:val="28"/>
        </w:rPr>
        <w:t>Сайт: http://www.агалатово.рф</w:t>
      </w:r>
    </w:p>
    <w:p w:rsidR="00F04493" w:rsidRPr="00F04493" w:rsidRDefault="00F04493" w:rsidP="00F04493">
      <w:pPr>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04493" w:rsidRPr="00F04493" w:rsidTr="006A5DB0">
        <w:tc>
          <w:tcPr>
            <w:tcW w:w="9525" w:type="dxa"/>
            <w:gridSpan w:val="2"/>
            <w:tcBorders>
              <w:top w:val="single" w:sz="4" w:space="0" w:color="auto"/>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jc w:val="center"/>
              <w:rPr>
                <w:sz w:val="28"/>
                <w:szCs w:val="28"/>
              </w:rPr>
            </w:pPr>
            <w:r w:rsidRPr="00F04493">
              <w:rPr>
                <w:sz w:val="28"/>
                <w:szCs w:val="28"/>
              </w:rPr>
              <w:t>Дни недели, время работы администрации МО</w:t>
            </w:r>
          </w:p>
        </w:tc>
      </w:tr>
      <w:tr w:rsidR="00F04493" w:rsidRPr="00F04493" w:rsidTr="006A5DB0">
        <w:tc>
          <w:tcPr>
            <w:tcW w:w="4649" w:type="dxa"/>
            <w:tcBorders>
              <w:top w:val="single" w:sz="4" w:space="0" w:color="auto"/>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jc w:val="center"/>
              <w:rPr>
                <w:sz w:val="28"/>
                <w:szCs w:val="28"/>
              </w:rPr>
            </w:pPr>
            <w:r w:rsidRPr="00F04493">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jc w:val="center"/>
              <w:rPr>
                <w:sz w:val="28"/>
                <w:szCs w:val="28"/>
              </w:rPr>
            </w:pPr>
            <w:r w:rsidRPr="00F04493">
              <w:rPr>
                <w:sz w:val="28"/>
                <w:szCs w:val="28"/>
              </w:rPr>
              <w:t>Время</w:t>
            </w:r>
          </w:p>
        </w:tc>
      </w:tr>
      <w:tr w:rsidR="00F04493" w:rsidRPr="00F04493" w:rsidTr="006A5DB0">
        <w:tc>
          <w:tcPr>
            <w:tcW w:w="4649" w:type="dxa"/>
            <w:tcBorders>
              <w:top w:val="single" w:sz="4" w:space="0" w:color="auto"/>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с 09.00 до 17.00,</w:t>
            </w:r>
          </w:p>
        </w:tc>
      </w:tr>
      <w:tr w:rsidR="00F04493" w:rsidRPr="00F04493" w:rsidTr="006A5DB0">
        <w:tc>
          <w:tcPr>
            <w:tcW w:w="4649"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Вторник</w:t>
            </w:r>
          </w:p>
        </w:tc>
        <w:tc>
          <w:tcPr>
            <w:tcW w:w="4876"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перерыв с 13.00 до 14.00</w:t>
            </w:r>
          </w:p>
        </w:tc>
      </w:tr>
      <w:tr w:rsidR="00F04493" w:rsidRPr="00F04493" w:rsidTr="006A5DB0">
        <w:tc>
          <w:tcPr>
            <w:tcW w:w="4649"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Среда</w:t>
            </w:r>
          </w:p>
        </w:tc>
        <w:tc>
          <w:tcPr>
            <w:tcW w:w="4876" w:type="dxa"/>
            <w:tcBorders>
              <w:top w:val="nil"/>
              <w:left w:val="single" w:sz="4" w:space="0" w:color="auto"/>
              <w:bottom w:val="nil"/>
              <w:right w:val="single" w:sz="4" w:space="0" w:color="auto"/>
            </w:tcBorders>
          </w:tcPr>
          <w:p w:rsidR="00F04493" w:rsidRPr="00F04493" w:rsidRDefault="00F04493" w:rsidP="006A5DB0">
            <w:pPr>
              <w:autoSpaceDE w:val="0"/>
              <w:autoSpaceDN w:val="0"/>
              <w:adjustRightInd w:val="0"/>
              <w:jc w:val="both"/>
              <w:rPr>
                <w:sz w:val="28"/>
                <w:szCs w:val="28"/>
              </w:rPr>
            </w:pPr>
          </w:p>
        </w:tc>
      </w:tr>
      <w:tr w:rsidR="00F04493" w:rsidRPr="00F04493" w:rsidTr="006A5DB0">
        <w:tc>
          <w:tcPr>
            <w:tcW w:w="4649"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Четверг</w:t>
            </w:r>
          </w:p>
        </w:tc>
        <w:tc>
          <w:tcPr>
            <w:tcW w:w="4876" w:type="dxa"/>
            <w:tcBorders>
              <w:top w:val="nil"/>
              <w:left w:val="single" w:sz="4" w:space="0" w:color="auto"/>
              <w:bottom w:val="nil"/>
              <w:right w:val="single" w:sz="4" w:space="0" w:color="auto"/>
            </w:tcBorders>
          </w:tcPr>
          <w:p w:rsidR="00F04493" w:rsidRPr="00F04493" w:rsidRDefault="00F04493" w:rsidP="006A5DB0">
            <w:pPr>
              <w:autoSpaceDE w:val="0"/>
              <w:autoSpaceDN w:val="0"/>
              <w:adjustRightInd w:val="0"/>
              <w:jc w:val="both"/>
              <w:rPr>
                <w:sz w:val="28"/>
                <w:szCs w:val="28"/>
              </w:rPr>
            </w:pPr>
          </w:p>
        </w:tc>
      </w:tr>
      <w:tr w:rsidR="00F04493" w:rsidRPr="00F04493" w:rsidTr="006A5DB0">
        <w:tc>
          <w:tcPr>
            <w:tcW w:w="4649" w:type="dxa"/>
            <w:tcBorders>
              <w:top w:val="nil"/>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Пятница</w:t>
            </w:r>
          </w:p>
        </w:tc>
        <w:tc>
          <w:tcPr>
            <w:tcW w:w="4876" w:type="dxa"/>
            <w:tcBorders>
              <w:top w:val="nil"/>
              <w:left w:val="single" w:sz="4" w:space="0" w:color="auto"/>
              <w:bottom w:val="single" w:sz="4" w:space="0" w:color="auto"/>
              <w:right w:val="single" w:sz="4" w:space="0" w:color="auto"/>
            </w:tcBorders>
          </w:tcPr>
          <w:p w:rsidR="00F04493" w:rsidRPr="00F04493" w:rsidRDefault="00F04493" w:rsidP="006A5DB0">
            <w:pPr>
              <w:autoSpaceDE w:val="0"/>
              <w:autoSpaceDN w:val="0"/>
              <w:adjustRightInd w:val="0"/>
              <w:rPr>
                <w:sz w:val="28"/>
                <w:szCs w:val="28"/>
              </w:rPr>
            </w:pPr>
          </w:p>
        </w:tc>
      </w:tr>
    </w:tbl>
    <w:p w:rsidR="00F04493" w:rsidRPr="00F04493" w:rsidRDefault="00F04493" w:rsidP="00F04493">
      <w:pPr>
        <w:autoSpaceDE w:val="0"/>
        <w:autoSpaceDN w:val="0"/>
        <w:adjustRightInd w:val="0"/>
        <w:jc w:val="both"/>
        <w:rPr>
          <w:sz w:val="28"/>
          <w:szCs w:val="28"/>
        </w:rPr>
      </w:pPr>
    </w:p>
    <w:tbl>
      <w:tblPr>
        <w:tblW w:w="9585" w:type="dxa"/>
        <w:tblInd w:w="75" w:type="dxa"/>
        <w:tblLayout w:type="fixed"/>
        <w:tblCellMar>
          <w:left w:w="75" w:type="dxa"/>
          <w:right w:w="75" w:type="dxa"/>
        </w:tblCellMar>
        <w:tblLook w:val="04A0" w:firstRow="1" w:lastRow="0" w:firstColumn="1" w:lastColumn="0" w:noHBand="0" w:noVBand="1"/>
      </w:tblPr>
      <w:tblGrid>
        <w:gridCol w:w="4651"/>
        <w:gridCol w:w="4934"/>
      </w:tblGrid>
      <w:tr w:rsidR="00F04493" w:rsidRPr="00F04493" w:rsidTr="006A5DB0">
        <w:tc>
          <w:tcPr>
            <w:tcW w:w="9585" w:type="dxa"/>
            <w:gridSpan w:val="2"/>
            <w:tcBorders>
              <w:top w:val="single" w:sz="4" w:space="0" w:color="auto"/>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jc w:val="center"/>
              <w:rPr>
                <w:sz w:val="28"/>
                <w:szCs w:val="28"/>
              </w:rPr>
            </w:pPr>
            <w:r w:rsidRPr="00F04493">
              <w:rPr>
                <w:sz w:val="28"/>
                <w:szCs w:val="28"/>
              </w:rPr>
              <w:t>Дни недели, время работы канцелярии администрации МО</w:t>
            </w:r>
          </w:p>
        </w:tc>
      </w:tr>
      <w:tr w:rsidR="00F04493" w:rsidRPr="00F04493" w:rsidTr="006A5DB0">
        <w:tc>
          <w:tcPr>
            <w:tcW w:w="4651" w:type="dxa"/>
            <w:tcBorders>
              <w:top w:val="single" w:sz="4" w:space="0" w:color="auto"/>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jc w:val="center"/>
              <w:rPr>
                <w:sz w:val="28"/>
                <w:szCs w:val="28"/>
              </w:rPr>
            </w:pPr>
            <w:r w:rsidRPr="00F04493">
              <w:rPr>
                <w:sz w:val="28"/>
                <w:szCs w:val="28"/>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jc w:val="center"/>
              <w:rPr>
                <w:sz w:val="28"/>
                <w:szCs w:val="28"/>
              </w:rPr>
            </w:pPr>
            <w:r w:rsidRPr="00F04493">
              <w:rPr>
                <w:sz w:val="28"/>
                <w:szCs w:val="28"/>
              </w:rPr>
              <w:t>Время</w:t>
            </w:r>
          </w:p>
        </w:tc>
      </w:tr>
      <w:tr w:rsidR="00F04493" w:rsidRPr="00F04493" w:rsidTr="006A5DB0">
        <w:tc>
          <w:tcPr>
            <w:tcW w:w="4651" w:type="dxa"/>
            <w:tcBorders>
              <w:top w:val="single" w:sz="4" w:space="0" w:color="auto"/>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Понедельник</w:t>
            </w:r>
          </w:p>
        </w:tc>
        <w:tc>
          <w:tcPr>
            <w:tcW w:w="4934" w:type="dxa"/>
            <w:tcBorders>
              <w:top w:val="single" w:sz="4" w:space="0" w:color="auto"/>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с 09.00 до 17.00,</w:t>
            </w:r>
          </w:p>
        </w:tc>
      </w:tr>
      <w:tr w:rsidR="00F04493" w:rsidRPr="00F04493" w:rsidTr="006A5DB0">
        <w:tc>
          <w:tcPr>
            <w:tcW w:w="4651"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Вторник</w:t>
            </w:r>
          </w:p>
        </w:tc>
        <w:tc>
          <w:tcPr>
            <w:tcW w:w="4934"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перерыв с 13.00 до 14.00</w:t>
            </w:r>
          </w:p>
        </w:tc>
      </w:tr>
      <w:tr w:rsidR="00F04493" w:rsidRPr="00F04493" w:rsidTr="006A5DB0">
        <w:tc>
          <w:tcPr>
            <w:tcW w:w="4651"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Среда</w:t>
            </w:r>
          </w:p>
        </w:tc>
        <w:tc>
          <w:tcPr>
            <w:tcW w:w="4934" w:type="dxa"/>
            <w:tcBorders>
              <w:top w:val="nil"/>
              <w:left w:val="single" w:sz="4" w:space="0" w:color="auto"/>
              <w:bottom w:val="nil"/>
              <w:right w:val="single" w:sz="4" w:space="0" w:color="auto"/>
            </w:tcBorders>
          </w:tcPr>
          <w:p w:rsidR="00F04493" w:rsidRPr="00F04493" w:rsidRDefault="00F04493" w:rsidP="006A5DB0">
            <w:pPr>
              <w:autoSpaceDE w:val="0"/>
              <w:autoSpaceDN w:val="0"/>
              <w:adjustRightInd w:val="0"/>
              <w:rPr>
                <w:sz w:val="28"/>
                <w:szCs w:val="28"/>
              </w:rPr>
            </w:pPr>
          </w:p>
        </w:tc>
      </w:tr>
      <w:tr w:rsidR="00F04493" w:rsidRPr="00F04493" w:rsidTr="006A5DB0">
        <w:tc>
          <w:tcPr>
            <w:tcW w:w="4651" w:type="dxa"/>
            <w:tcBorders>
              <w:top w:val="nil"/>
              <w:left w:val="single" w:sz="4" w:space="0" w:color="auto"/>
              <w:bottom w:val="nil"/>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Четверг</w:t>
            </w:r>
          </w:p>
        </w:tc>
        <w:tc>
          <w:tcPr>
            <w:tcW w:w="4934" w:type="dxa"/>
            <w:tcBorders>
              <w:top w:val="nil"/>
              <w:left w:val="single" w:sz="4" w:space="0" w:color="auto"/>
              <w:bottom w:val="nil"/>
              <w:right w:val="single" w:sz="4" w:space="0" w:color="auto"/>
            </w:tcBorders>
          </w:tcPr>
          <w:p w:rsidR="00F04493" w:rsidRPr="00F04493" w:rsidRDefault="00F04493" w:rsidP="006A5DB0">
            <w:pPr>
              <w:autoSpaceDE w:val="0"/>
              <w:autoSpaceDN w:val="0"/>
              <w:adjustRightInd w:val="0"/>
              <w:rPr>
                <w:sz w:val="28"/>
                <w:szCs w:val="28"/>
              </w:rPr>
            </w:pPr>
          </w:p>
        </w:tc>
      </w:tr>
      <w:tr w:rsidR="00F04493" w:rsidRPr="00F04493" w:rsidTr="006A5DB0">
        <w:tc>
          <w:tcPr>
            <w:tcW w:w="4651" w:type="dxa"/>
            <w:tcBorders>
              <w:top w:val="nil"/>
              <w:left w:val="single" w:sz="4" w:space="0" w:color="auto"/>
              <w:bottom w:val="single" w:sz="4" w:space="0" w:color="auto"/>
              <w:right w:val="single" w:sz="4" w:space="0" w:color="auto"/>
            </w:tcBorders>
            <w:hideMark/>
          </w:tcPr>
          <w:p w:rsidR="00F04493" w:rsidRPr="00F04493" w:rsidRDefault="00F04493" w:rsidP="006A5DB0">
            <w:pPr>
              <w:autoSpaceDE w:val="0"/>
              <w:autoSpaceDN w:val="0"/>
              <w:adjustRightInd w:val="0"/>
              <w:rPr>
                <w:sz w:val="28"/>
                <w:szCs w:val="28"/>
              </w:rPr>
            </w:pPr>
            <w:r w:rsidRPr="00F04493">
              <w:rPr>
                <w:sz w:val="28"/>
                <w:szCs w:val="28"/>
              </w:rPr>
              <w:t>Пятница</w:t>
            </w:r>
          </w:p>
        </w:tc>
        <w:tc>
          <w:tcPr>
            <w:tcW w:w="4934" w:type="dxa"/>
            <w:tcBorders>
              <w:top w:val="nil"/>
              <w:left w:val="single" w:sz="4" w:space="0" w:color="auto"/>
              <w:bottom w:val="single" w:sz="4" w:space="0" w:color="auto"/>
              <w:right w:val="single" w:sz="4" w:space="0" w:color="auto"/>
            </w:tcBorders>
          </w:tcPr>
          <w:p w:rsidR="00F04493" w:rsidRPr="00F04493" w:rsidRDefault="00F04493" w:rsidP="006A5DB0">
            <w:pPr>
              <w:autoSpaceDE w:val="0"/>
              <w:autoSpaceDN w:val="0"/>
              <w:adjustRightInd w:val="0"/>
              <w:rPr>
                <w:sz w:val="28"/>
                <w:szCs w:val="28"/>
              </w:rPr>
            </w:pPr>
          </w:p>
        </w:tc>
      </w:tr>
    </w:tbl>
    <w:p w:rsidR="00F04493" w:rsidRPr="00F04493" w:rsidRDefault="00F04493" w:rsidP="00F04493">
      <w:pPr>
        <w:autoSpaceDE w:val="0"/>
        <w:autoSpaceDN w:val="0"/>
        <w:adjustRightInd w:val="0"/>
        <w:rPr>
          <w:sz w:val="28"/>
          <w:szCs w:val="28"/>
        </w:rPr>
      </w:pPr>
    </w:p>
    <w:p w:rsidR="00F04493" w:rsidRPr="00F04493" w:rsidRDefault="00F04493" w:rsidP="00F04493">
      <w:pPr>
        <w:pStyle w:val="ConsPlusNormal"/>
        <w:ind w:firstLine="720"/>
        <w:jc w:val="both"/>
        <w:rPr>
          <w:rFonts w:ascii="Times New Roman" w:hAnsi="Times New Roman" w:cs="Times New Roman"/>
          <w:sz w:val="28"/>
          <w:szCs w:val="28"/>
        </w:rPr>
      </w:pPr>
    </w:p>
    <w:p w:rsidR="00F04493" w:rsidRPr="00F04493" w:rsidRDefault="00F04493" w:rsidP="00F04493">
      <w:pPr>
        <w:pStyle w:val="ConsPlusNormal"/>
        <w:ind w:firstLine="720"/>
        <w:jc w:val="both"/>
        <w:rPr>
          <w:rFonts w:ascii="Times New Roman" w:hAnsi="Times New Roman" w:cs="Times New Roman"/>
          <w:sz w:val="28"/>
          <w:szCs w:val="28"/>
        </w:rPr>
      </w:pPr>
    </w:p>
    <w:p w:rsidR="00F04493" w:rsidRPr="00F04493" w:rsidRDefault="00F04493" w:rsidP="00F04493">
      <w:pPr>
        <w:pStyle w:val="ConsPlusNormal"/>
        <w:ind w:firstLine="720"/>
        <w:jc w:val="both"/>
        <w:rPr>
          <w:rFonts w:ascii="Times New Roman" w:hAnsi="Times New Roman" w:cs="Times New Roman"/>
          <w:sz w:val="28"/>
          <w:szCs w:val="28"/>
        </w:rPr>
      </w:pPr>
    </w:p>
    <w:p w:rsidR="00F04493" w:rsidRPr="00F04493" w:rsidRDefault="00F04493" w:rsidP="00F04493">
      <w:pPr>
        <w:tabs>
          <w:tab w:val="left" w:pos="142"/>
          <w:tab w:val="left" w:pos="284"/>
        </w:tabs>
        <w:jc w:val="both"/>
        <w:rPr>
          <w:sz w:val="28"/>
          <w:szCs w:val="28"/>
        </w:rPr>
      </w:pPr>
      <w:r w:rsidRPr="00F04493">
        <w:rPr>
          <w:sz w:val="28"/>
          <w:szCs w:val="28"/>
        </w:rPr>
        <w:t>Продолжительность рабочего дня, непосредственно предшествующего нерабочему праздничному дню, уменьшается на один час.</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www.gosuslugi.ru – единый Портал государственных и муниципальных услуг (функций) Российской Федерации.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1.5. Порядок получения информации по вопросам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Информация о процедуре предоставления муниципальной услуги может быть получена:</w:t>
      </w:r>
    </w:p>
    <w:p w:rsidR="00F04493" w:rsidRPr="00F04493" w:rsidRDefault="00F04493" w:rsidP="00F04493">
      <w:pPr>
        <w:pStyle w:val="ConsPlusNormal"/>
        <w:jc w:val="both"/>
        <w:rPr>
          <w:rFonts w:ascii="Times New Roman" w:hAnsi="Times New Roman" w:cs="Times New Roman"/>
          <w:sz w:val="28"/>
          <w:szCs w:val="28"/>
        </w:rPr>
      </w:pPr>
      <w:r w:rsidRPr="00F04493">
        <w:rPr>
          <w:rFonts w:ascii="Times New Roman" w:hAnsi="Times New Roman" w:cs="Times New Roman"/>
          <w:sz w:val="28"/>
          <w:szCs w:val="28"/>
        </w:rPr>
        <w:t>- непосредственно при личном обращении;</w:t>
      </w:r>
    </w:p>
    <w:p w:rsidR="00F04493" w:rsidRPr="00F04493" w:rsidRDefault="00F04493" w:rsidP="00F04493">
      <w:pPr>
        <w:pStyle w:val="ConsPlusNormal"/>
        <w:jc w:val="both"/>
        <w:rPr>
          <w:rFonts w:ascii="Times New Roman" w:hAnsi="Times New Roman" w:cs="Times New Roman"/>
          <w:sz w:val="28"/>
          <w:szCs w:val="28"/>
        </w:rPr>
      </w:pPr>
      <w:r w:rsidRPr="00F04493">
        <w:rPr>
          <w:rFonts w:ascii="Times New Roman" w:hAnsi="Times New Roman" w:cs="Times New Roman"/>
          <w:sz w:val="28"/>
          <w:szCs w:val="28"/>
        </w:rPr>
        <w:t>- с использованием средств почтовой, телефонной связи и электронной почты;</w:t>
      </w:r>
    </w:p>
    <w:p w:rsidR="00F04493" w:rsidRPr="00F04493" w:rsidRDefault="00F04493" w:rsidP="00F04493">
      <w:pPr>
        <w:pStyle w:val="ConsPlusNormal"/>
        <w:jc w:val="both"/>
        <w:rPr>
          <w:rFonts w:ascii="Times New Roman" w:hAnsi="Times New Roman" w:cs="Times New Roman"/>
          <w:sz w:val="28"/>
          <w:szCs w:val="28"/>
        </w:rPr>
      </w:pPr>
      <w:r w:rsidRPr="00F04493">
        <w:rPr>
          <w:rFonts w:ascii="Times New Roman" w:hAnsi="Times New Roman" w:cs="Times New Roman"/>
          <w:sz w:val="28"/>
          <w:szCs w:val="28"/>
        </w:rPr>
        <w:t>- посредством размещения информации на официальном сайте администрации;</w:t>
      </w:r>
    </w:p>
    <w:p w:rsidR="00F04493" w:rsidRPr="00F04493" w:rsidRDefault="00F04493" w:rsidP="00F04493">
      <w:pPr>
        <w:pStyle w:val="ConsPlusNormal"/>
        <w:jc w:val="both"/>
        <w:rPr>
          <w:rFonts w:ascii="Times New Roman" w:hAnsi="Times New Roman" w:cs="Times New Roman"/>
          <w:sz w:val="28"/>
          <w:szCs w:val="28"/>
        </w:rPr>
      </w:pPr>
      <w:r w:rsidRPr="00F04493">
        <w:rPr>
          <w:rFonts w:ascii="Times New Roman" w:hAnsi="Times New Roman" w:cs="Times New Roman"/>
          <w:sz w:val="28"/>
          <w:szCs w:val="28"/>
        </w:rPr>
        <w:t>- с информационного стенда администрации муниципального образования «Агалатовское сельское поселение» Всеволожского муниципального района Ленинградской области.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Официальный сайт муниципального образования, информационный стенд администрации муниципального образования «Агалатовское сельское поселение» Всеволожского муниципального района Ленинградской области, </w:t>
      </w:r>
      <w:r w:rsidRPr="00F04493">
        <w:rPr>
          <w:rFonts w:ascii="Times New Roman" w:hAnsi="Times New Roman" w:cs="Times New Roman"/>
          <w:sz w:val="28"/>
          <w:szCs w:val="28"/>
        </w:rPr>
        <w:lastRenderedPageBreak/>
        <w:t>региональные государственные информационные системы – портал государственных и муниципальных услуг (функций) содержит следующую информацию:</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 месте нахождения и графике работы администрации муниципального образования «Агалатовское сельское поселение» Всеволожского муниципального района Ленинградской области, а также способах получения указанной информации;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 справочных телефонах специалистов администрации муниципального образования «Агалатовское сельское поселение» Всеволожского муниципального района Ленинградской области, предоставляющих муниципальную услугу;</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об адресе официального сайта администрации муниципального образования «Агалатовское сельское поселение» Всеволожского муниципального района Ленинградской области в информационно-телекоммуникационной сети «Интернет» и адресе ее электронной почты;</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F04493" w:rsidRPr="00F04493" w:rsidRDefault="00F04493" w:rsidP="00F04493">
      <w:pPr>
        <w:pStyle w:val="ConsPlusNormal"/>
        <w:jc w:val="both"/>
        <w:rPr>
          <w:rFonts w:ascii="Times New Roman" w:hAnsi="Times New Roman" w:cs="Times New Roman"/>
          <w:sz w:val="28"/>
          <w:szCs w:val="28"/>
        </w:rPr>
      </w:pPr>
    </w:p>
    <w:p w:rsidR="00F04493" w:rsidRPr="00F04493" w:rsidRDefault="00F04493" w:rsidP="00F04493">
      <w:pPr>
        <w:pStyle w:val="ConsPlusNormal"/>
        <w:jc w:val="center"/>
        <w:rPr>
          <w:rFonts w:ascii="Times New Roman" w:hAnsi="Times New Roman" w:cs="Times New Roman"/>
          <w:b/>
          <w:sz w:val="28"/>
          <w:szCs w:val="28"/>
        </w:rPr>
      </w:pPr>
      <w:r w:rsidRPr="00F04493">
        <w:rPr>
          <w:rFonts w:ascii="Times New Roman" w:hAnsi="Times New Roman" w:cs="Times New Roman"/>
          <w:b/>
          <w:sz w:val="28"/>
          <w:szCs w:val="28"/>
        </w:rPr>
        <w:t>2. Стандарт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правовых актов о налогах и сборах» (далее - муниципальная услуга).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2.2. Наименование администрации муниципального образования «Агалатовское сельское поселение» Всеволожского муниципального района Ленинградской области, предоставляющей муниципальную услугу.</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Муниципальную услугу предоставляет специалист администрации муниципального образования «Агалатовское сельское поселение» Всеволожского муниципального района Ленинградской области (далее - специалист администрации).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2.3. Результат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2.4. Срок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bookmarkStart w:id="5" w:name="P62"/>
      <w:bookmarkEnd w:id="5"/>
      <w:r w:rsidRPr="00F04493">
        <w:rPr>
          <w:rFonts w:ascii="Times New Roman" w:hAnsi="Times New Roman" w:cs="Times New Roman"/>
          <w:sz w:val="28"/>
          <w:szCs w:val="28"/>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2.5. Правовые основания для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04493" w:rsidRPr="00F04493" w:rsidRDefault="00F04493" w:rsidP="00F04493">
      <w:pPr>
        <w:pStyle w:val="ConsPlusNormal"/>
        <w:ind w:firstLine="720"/>
        <w:jc w:val="both"/>
        <w:rPr>
          <w:rFonts w:ascii="Times New Roman" w:hAnsi="Times New Roman" w:cs="Times New Roman"/>
          <w:sz w:val="28"/>
          <w:szCs w:val="28"/>
        </w:rPr>
      </w:pPr>
      <w:bookmarkStart w:id="6" w:name="P72"/>
      <w:bookmarkEnd w:id="6"/>
      <w:r w:rsidRPr="00F04493">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муниципального образования «Агалатовское сельское поселение» Всеволожского муниципального района Ленинградской области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2.6.2. Перечень документов, необходимых для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муниципального образования «Агалатовское сельское поселение» Всеволожского муниципального района Ленинградской области,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2.6.3. Заявитель в своем письменном обращении в обязательном порядке указывает:</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полный почтовый адрес заявителя, по которому должен быть направлен ответ;</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содержание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подпись лица;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 дата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bookmarkStart w:id="7" w:name="P88"/>
      <w:bookmarkEnd w:id="7"/>
      <w:r w:rsidRPr="00F04493">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муниципального образования «Агалатовское сельское поселение» Всеволожского муниципального района Ленинградской области муниципальной услуги, законодательством Российской Федерации не предусмотрено.</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предоставлении муниципальной услуги должно быть отказано в следующих случаях:</w:t>
      </w:r>
    </w:p>
    <w:p w:rsidR="00F04493" w:rsidRPr="00F04493" w:rsidRDefault="00F04493" w:rsidP="00F04493">
      <w:pPr>
        <w:pStyle w:val="ConsPlusNormal"/>
        <w:ind w:firstLine="720"/>
        <w:jc w:val="both"/>
        <w:rPr>
          <w:rFonts w:ascii="Times New Roman" w:hAnsi="Times New Roman" w:cs="Times New Roman"/>
          <w:sz w:val="28"/>
          <w:szCs w:val="28"/>
        </w:rPr>
      </w:pPr>
      <w:bookmarkStart w:id="8" w:name="P92"/>
      <w:bookmarkEnd w:id="8"/>
      <w:r w:rsidRPr="00F04493">
        <w:rPr>
          <w:rFonts w:ascii="Times New Roman" w:hAnsi="Times New Roman" w:cs="Times New Roman"/>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2.8.7. Заявитель вправе вновь направить обращение в администрацию муниципального образования «Агалатовское сельское поселение» Всеволожского муниципального района Ленинградской области в случае, если причины, по которым ответ по существу поставленных в обращении вопросов не мог быть дан, в последующем были устранены.</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2.9. Размер платы, взимаемой с заявителя при предоставлении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Предоставление муниципальной услуги осуществляется на бесплатной основе.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2.10. Срок регистрации запроса заявителя о предоставлении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 муниципального образования «Агалатовское сельское поселение» Всеволожского муниципального района Ленинградской области.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w:t>
      </w:r>
      <w:r w:rsidRPr="00F04493">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муниципального образования «Агалатовское сельское поселение» Всеволожского муниципального района Ленинградской области размещаются следующие информационные материалы:</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образцы заполнения бланков заявлений;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бланки заявлений;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часы приема специалистов администрации.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2.13. Показатели доступности и качества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наличие различных способов получения информации о предоставлении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устранение избыточных административных процедур и административных действий;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сокращение количества документов, представляемых заявителями;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сокращение срока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внеочередное обслуживание участников ВОВ и инвалидов.</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2.14. Иные требования, в том числе учитывающие особенности предоставления муниципальных услуг в электронной форме и в МФЦ:</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bookmarkStart w:id="9" w:name="_Hlk40276139"/>
      <w:r w:rsidRPr="00F04493">
        <w:rPr>
          <w:rFonts w:ascii="Times New Roman" w:hAnsi="Times New Roman" w:cs="Times New Roman"/>
          <w:sz w:val="28"/>
          <w:szCs w:val="28"/>
        </w:rPr>
        <w:t>муниципального образования «Агалатовское сельское поселение» Всеволожского муниципального района Ленинградской области</w:t>
      </w:r>
      <w:bookmarkEnd w:id="9"/>
      <w:r w:rsidRPr="00F04493">
        <w:rPr>
          <w:rFonts w:ascii="Times New Roman" w:hAnsi="Times New Roman" w:cs="Times New Roman"/>
          <w:sz w:val="28"/>
          <w:szCs w:val="28"/>
        </w:rPr>
        <w:t>, контактных телефонах и другой контактной информации для заявителей;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возможность для заявителя направить запрос в МФЦ.</w:t>
      </w:r>
    </w:p>
    <w:p w:rsidR="00F04493" w:rsidRPr="00F04493" w:rsidRDefault="00F04493" w:rsidP="00F04493">
      <w:pPr>
        <w:pStyle w:val="ConsPlusNormal"/>
        <w:jc w:val="both"/>
        <w:rPr>
          <w:rFonts w:ascii="Times New Roman" w:hAnsi="Times New Roman" w:cs="Times New Roman"/>
          <w:sz w:val="28"/>
          <w:szCs w:val="28"/>
        </w:rPr>
      </w:pPr>
    </w:p>
    <w:p w:rsidR="00F04493" w:rsidRPr="00F04493" w:rsidRDefault="00F04493" w:rsidP="00F04493">
      <w:pPr>
        <w:pStyle w:val="ConsPlusNormal"/>
        <w:jc w:val="center"/>
        <w:rPr>
          <w:rFonts w:ascii="Times New Roman" w:hAnsi="Times New Roman" w:cs="Times New Roman"/>
          <w:b/>
          <w:sz w:val="28"/>
          <w:szCs w:val="28"/>
        </w:rPr>
      </w:pPr>
      <w:r w:rsidRPr="00F04493">
        <w:rPr>
          <w:rFonts w:ascii="Times New Roman" w:hAnsi="Times New Roman" w:cs="Times New Roman"/>
          <w:b/>
          <w:sz w:val="28"/>
          <w:szCs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3.1. Последовательность административных процедур.</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прием и регистрация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рассмотрение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подготовка и направление ответа на обращение заявителю.</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3.1.1. Прием и регистрация обращений.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3.1.2. Рассмотрение обращений.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Глава муниципального образования по результатам ознакомления с текстом обращения, прилагаемыми к нему документами в течение 1 рабочего дня с момента их поступления: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определяет характер, сроки действий и сроки рассмотрения обращения;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определяет исполнителя поручения;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ставит исполнение поручений и рассмотрение обращения на контроль.</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Решением главы муниципального образования «Агалатовское сельское поселение» Всеволожского муниципального района Ленинградской области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 «Агалатовское сельское поселение» Всеволожского муниципального района Ленинградской области.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 «Агалатовское сельское поселение» Всеволожского муниципального района Ленинградской области передает обращение для рассмотрения по существу вместе с приложенными документами специалисту администрации.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3.1.3. Подготовка и направление ответов на обращение.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муниципального образования «Агалатовское сельское поселение» Всеволожского муниципального района Ленинградской области либо лица, его замещающего.</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04493" w:rsidRPr="00F04493" w:rsidRDefault="00F04493" w:rsidP="00F04493">
      <w:pPr>
        <w:pStyle w:val="ConsPlusNormal"/>
        <w:jc w:val="both"/>
        <w:rPr>
          <w:rFonts w:ascii="Times New Roman" w:hAnsi="Times New Roman" w:cs="Times New Roman"/>
          <w:sz w:val="28"/>
          <w:szCs w:val="28"/>
        </w:rPr>
      </w:pPr>
    </w:p>
    <w:p w:rsidR="00F04493" w:rsidRPr="00F04493" w:rsidRDefault="00F04493" w:rsidP="00F04493">
      <w:pPr>
        <w:pStyle w:val="ConsPlusNormal"/>
        <w:jc w:val="center"/>
        <w:rPr>
          <w:rFonts w:ascii="Times New Roman" w:hAnsi="Times New Roman" w:cs="Times New Roman"/>
          <w:b/>
          <w:sz w:val="28"/>
          <w:szCs w:val="28"/>
        </w:rPr>
      </w:pPr>
      <w:r w:rsidRPr="00F04493">
        <w:rPr>
          <w:rFonts w:ascii="Times New Roman" w:hAnsi="Times New Roman" w:cs="Times New Roman"/>
          <w:b/>
          <w:sz w:val="28"/>
          <w:szCs w:val="28"/>
        </w:rPr>
        <w:t>4. Формы контроля за исполнением административного регламента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По результатам рассмотрения обращений обратившемуся дается письменный ответ.</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4493" w:rsidRPr="00F04493" w:rsidRDefault="00F04493" w:rsidP="00F04493">
      <w:pPr>
        <w:pStyle w:val="ConsPlusNormal"/>
        <w:ind w:firstLine="720"/>
        <w:jc w:val="both"/>
        <w:rPr>
          <w:rFonts w:ascii="Times New Roman" w:hAnsi="Times New Roman" w:cs="Times New Roman"/>
          <w:sz w:val="28"/>
          <w:szCs w:val="28"/>
        </w:rPr>
      </w:pPr>
    </w:p>
    <w:p w:rsidR="00F04493" w:rsidRPr="00F04493" w:rsidRDefault="00F04493" w:rsidP="00F04493">
      <w:pPr>
        <w:pStyle w:val="ConsPlusNormal"/>
        <w:ind w:firstLine="720"/>
        <w:jc w:val="center"/>
        <w:rPr>
          <w:rFonts w:ascii="Times New Roman" w:hAnsi="Times New Roman" w:cs="Times New Roman"/>
          <w:b/>
          <w:sz w:val="28"/>
          <w:szCs w:val="28"/>
        </w:rPr>
      </w:pPr>
      <w:r w:rsidRPr="00F04493">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04493" w:rsidRPr="00F04493" w:rsidRDefault="00F04493" w:rsidP="00F04493">
      <w:pPr>
        <w:pStyle w:val="ConsPlusNormal"/>
        <w:ind w:firstLine="720"/>
        <w:jc w:val="both"/>
        <w:rPr>
          <w:rFonts w:ascii="Times New Roman" w:hAnsi="Times New Roman" w:cs="Times New Roman"/>
          <w:b/>
          <w:sz w:val="28"/>
          <w:szCs w:val="28"/>
        </w:rPr>
      </w:pPr>
      <w:r w:rsidRPr="00F0449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04493">
        <w:rPr>
          <w:rFonts w:ascii="Times New Roman" w:hAnsi="Times New Roman" w:cs="Times New Roman"/>
          <w:sz w:val="28"/>
          <w:szCs w:val="28"/>
        </w:rPr>
        <w:lastRenderedPageBreak/>
        <w:t>многофункционального центра, работника многофункционального центра являются: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04493">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письменной жалобе в обязательном порядке указываются: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5.7. По результатам рассмотрения жалобы принимается одно из следующих решений:</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2) в удовлетворении жалобы отказывается.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4493" w:rsidRPr="00F04493" w:rsidRDefault="00F04493" w:rsidP="00F04493">
      <w:pPr>
        <w:pStyle w:val="ConsPlusNormal"/>
        <w:ind w:firstLine="720"/>
        <w:jc w:val="both"/>
        <w:rPr>
          <w:rFonts w:ascii="Times New Roman" w:hAnsi="Times New Roman" w:cs="Times New Roman"/>
          <w:sz w:val="28"/>
          <w:szCs w:val="28"/>
        </w:rPr>
      </w:pPr>
      <w:r w:rsidRPr="00F0449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58DC" w:rsidRDefault="004858DC"/>
    <w:sectPr w:rsidR="0048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4A"/>
    <w:rsid w:val="004858DC"/>
    <w:rsid w:val="007377B3"/>
    <w:rsid w:val="00B50A4A"/>
    <w:rsid w:val="00F0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AD920-7CF8-4D82-AFDA-230F6BF2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93"/>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F04493"/>
    <w:pPr>
      <w:widowControl/>
      <w:suppressAutoHyphens w:val="0"/>
      <w:spacing w:before="100" w:beforeAutospacing="1" w:after="100" w:afterAutospacing="1"/>
      <w:jc w:val="both"/>
    </w:pPr>
    <w:rPr>
      <w:rFonts w:ascii="Tahoma" w:eastAsia="Times New Roman" w:hAnsi="Tahoma" w:cs="Tahoma"/>
      <w:kern w:val="0"/>
      <w:sz w:val="20"/>
      <w:szCs w:val="20"/>
      <w:lang w:val="en-US" w:eastAsia="en-US"/>
    </w:rPr>
  </w:style>
  <w:style w:type="paragraph" w:customStyle="1" w:styleId="ConsPlusNormal">
    <w:name w:val="ConsPlusNormal"/>
    <w:rsid w:val="00F0449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 Tsvetkov</dc:creator>
  <cp:keywords/>
  <dc:description/>
  <cp:lastModifiedBy>Tim Burton</cp:lastModifiedBy>
  <cp:revision>2</cp:revision>
  <dcterms:created xsi:type="dcterms:W3CDTF">2020-05-26T09:00:00Z</dcterms:created>
  <dcterms:modified xsi:type="dcterms:W3CDTF">2020-05-26T09:00:00Z</dcterms:modified>
</cp:coreProperties>
</file>